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2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</w:p>
    <w:p w:rsidR="00DA5D53" w:rsidRPr="002B11EA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2B11EA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2B11EA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2358CD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Model User J</w:t>
      </w:r>
      <w:r w:rsidR="00DA5D53" w:rsidRPr="002358CD">
        <w:rPr>
          <w:rFonts w:ascii="Arial" w:hAnsi="Arial" w:cs="Arial"/>
          <w:b/>
          <w:sz w:val="60"/>
          <w:szCs w:val="60"/>
        </w:rPr>
        <w:t>ourney</w:t>
      </w:r>
    </w:p>
    <w:p w:rsidR="00704E24" w:rsidRDefault="00704E24" w:rsidP="00704E24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3241DC" w:rsidRDefault="00761FF7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25400</wp:posOffset>
                </wp:positionV>
                <wp:extent cx="5581650" cy="971550"/>
                <wp:effectExtent l="9525" t="6350" r="9525" b="12700"/>
                <wp:wrapNone/>
                <wp:docPr id="1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71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DC" w:rsidRPr="002358CD" w:rsidRDefault="001B28DB" w:rsidP="003241D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1B28DB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Apply to adopt a child through your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24.75pt;margin-top:2pt;width:439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" fillcolor="black">
                <v:textbox>
                  <w:txbxContent>
                    <w:p w:rsidR="003241DC" w:rsidRPr="002358CD" w:rsidRDefault="001B28DB" w:rsidP="003241D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1B28DB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Apply to adopt a child through your council</w:t>
                      </w:r>
                    </w:p>
                  </w:txbxContent>
                </v:textbox>
              </v:shape>
            </w:pict>
          </mc:Fallback>
        </mc:AlternateConten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761FF7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120015</wp:posOffset>
                </wp:positionV>
                <wp:extent cx="5562600" cy="671195"/>
                <wp:effectExtent l="19050" t="15240" r="19050" b="18415"/>
                <wp:wrapNone/>
                <wp:docPr id="1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711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1EA" w:rsidRDefault="002B11EA" w:rsidP="002B11EA">
                            <w:pPr>
                              <w:ind w:right="56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704E24" w:rsidRPr="00704E24" w:rsidRDefault="002B11EA" w:rsidP="002B11EA">
                            <w:pPr>
                              <w:ind w:right="567"/>
                              <w:jc w:val="center"/>
                              <w:rPr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LGSL / IL =</w:t>
                            </w:r>
                            <w:r w:rsidR="00B46DB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160/0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7" type="#_x0000_t202" style="position:absolute;left:0;text-align:left;margin-left:25.5pt;margin-top:9.45pt;width:438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" filled="f" fillcolor="black" strokeweight="2.25pt">
                <v:textbox>
                  <w:txbxContent>
                    <w:p w:rsidR="002B11EA" w:rsidRDefault="002B11EA" w:rsidP="002B11EA">
                      <w:pPr>
                        <w:ind w:right="567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704E24" w:rsidRPr="00704E24" w:rsidRDefault="002B11EA" w:rsidP="002B11EA">
                      <w:pPr>
                        <w:ind w:right="567"/>
                        <w:jc w:val="center"/>
                        <w:rPr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LGSL / IL =</w:t>
                      </w:r>
                      <w:r w:rsidR="00B46DB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160/0</w:t>
                      </w:r>
                    </w:p>
                  </w:txbxContent>
                </v:textbox>
              </v:shape>
            </w:pict>
          </mc:Fallback>
        </mc:AlternateConten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F54B02" w:rsidRDefault="002358CD" w:rsidP="003241DC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 xml:space="preserve">Really Useful Days are </w:t>
      </w:r>
      <w:r w:rsidRPr="00F54B02">
        <w:rPr>
          <w:rFonts w:ascii="Arial" w:hAnsi="Arial" w:cs="Arial"/>
          <w:b/>
        </w:rPr>
        <w:t xml:space="preserve">free, </w:t>
      </w:r>
      <w:r w:rsidR="00DA5D53" w:rsidRPr="00F54B02">
        <w:rPr>
          <w:rFonts w:ascii="Arial" w:hAnsi="Arial" w:cs="Arial"/>
          <w:b/>
        </w:rPr>
        <w:t xml:space="preserve">practical training days </w:t>
      </w:r>
      <w:r w:rsidRPr="00F54B02">
        <w:rPr>
          <w:rFonts w:ascii="Arial" w:hAnsi="Arial" w:cs="Arial"/>
          <w:b/>
        </w:rPr>
        <w:t>for local authorities</w:t>
      </w:r>
      <w:r w:rsidRPr="00F54B02">
        <w:rPr>
          <w:rFonts w:ascii="Arial" w:hAnsi="Arial" w:cs="Arial"/>
        </w:rPr>
        <w:t>, aim</w:t>
      </w:r>
      <w:r w:rsidR="00DA5D53" w:rsidRPr="00F54B02">
        <w:rPr>
          <w:rFonts w:ascii="Arial" w:hAnsi="Arial" w:cs="Arial"/>
        </w:rPr>
        <w:t>ed at</w:t>
      </w:r>
      <w:r w:rsidRPr="00F54B02">
        <w:rPr>
          <w:rFonts w:ascii="Arial" w:hAnsi="Arial" w:cs="Arial"/>
        </w:rPr>
        <w:t xml:space="preserve"> helping councils improve their digital services. </w:t>
      </w:r>
    </w:p>
    <w:p w:rsidR="00F54B02" w:rsidRDefault="00F54B02" w:rsidP="00F54B02">
      <w:pPr>
        <w:ind w:left="567" w:right="567"/>
        <w:rPr>
          <w:rFonts w:ascii="Arial" w:hAnsi="Arial" w:cs="Arial"/>
        </w:rPr>
      </w:pPr>
    </w:p>
    <w:p w:rsidR="002358CD" w:rsidRPr="00F54B02" w:rsidRDefault="002358CD" w:rsidP="00F54B02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>They involve a mixture of</w:t>
      </w:r>
      <w:r w:rsidR="00F54B02" w:rsidRPr="00F54B02">
        <w:rPr>
          <w:rFonts w:ascii="Arial" w:hAnsi="Arial" w:cs="Arial"/>
        </w:rPr>
        <w:t xml:space="preserve"> </w:t>
      </w:r>
      <w:r w:rsidRPr="00F54B02">
        <w:rPr>
          <w:rFonts w:ascii="Arial" w:hAnsi="Arial" w:cs="Arial"/>
        </w:rPr>
        <w:t>workshops</w:t>
      </w:r>
      <w:r w:rsidR="00F54B02" w:rsidRPr="00F54B02">
        <w:rPr>
          <w:rFonts w:ascii="Arial" w:hAnsi="Arial" w:cs="Arial"/>
        </w:rPr>
        <w:t xml:space="preserve">, </w:t>
      </w:r>
      <w:r w:rsidRPr="00F54B02">
        <w:rPr>
          <w:rFonts w:ascii="Arial" w:hAnsi="Arial" w:cs="Arial"/>
        </w:rPr>
        <w:t>inspiring talks (often from other councils who talk about their experiences)</w:t>
      </w:r>
      <w:r w:rsidR="00F54B02" w:rsidRPr="00F54B02">
        <w:rPr>
          <w:rFonts w:ascii="Arial" w:hAnsi="Arial" w:cs="Arial"/>
        </w:rPr>
        <w:t xml:space="preserve"> and </w:t>
      </w:r>
      <w:r w:rsidRPr="00F54B02">
        <w:rPr>
          <w:rFonts w:ascii="Arial" w:hAnsi="Arial" w:cs="Arial"/>
        </w:rPr>
        <w:t>the chance for councils to network wit</w:t>
      </w:r>
      <w:r w:rsidR="00F54B02" w:rsidRPr="00F54B02">
        <w:rPr>
          <w:rFonts w:ascii="Arial" w:hAnsi="Arial" w:cs="Arial"/>
        </w:rPr>
        <w:t>h each other</w:t>
      </w:r>
    </w:p>
    <w:p w:rsidR="002358CD" w:rsidRDefault="002358CD" w:rsidP="002358CD">
      <w:pPr>
        <w:ind w:left="567" w:right="567"/>
        <w:rPr>
          <w:rFonts w:ascii="Arial" w:hAnsi="Arial" w:cs="Arial"/>
        </w:rPr>
      </w:pPr>
    </w:p>
    <w:p w:rsidR="00DA5D53" w:rsidRPr="00B46DB7" w:rsidRDefault="002358CD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 (see a list </w:t>
      </w:r>
      <w:r w:rsidRPr="00B46DB7">
        <w:rPr>
          <w:rFonts w:ascii="Arial" w:hAnsi="Arial" w:cs="Arial"/>
        </w:rPr>
        <w:t xml:space="preserve">of future events at </w:t>
      </w:r>
      <w:hyperlink r:id="rId9" w:history="1">
        <w:r w:rsidR="00F54B02" w:rsidRPr="00B46DB7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B46DB7">
        <w:rPr>
          <w:rFonts w:ascii="Arial" w:hAnsi="Arial" w:cs="Arial"/>
        </w:rPr>
        <w:t>) on different themes, including “Social Media for councils” and “</w:t>
      </w:r>
      <w:r w:rsidR="00DA5D53" w:rsidRPr="00B46DB7">
        <w:rPr>
          <w:rFonts w:ascii="Arial" w:hAnsi="Arial" w:cs="Arial"/>
        </w:rPr>
        <w:t xml:space="preserve">Improving user journeys”. </w:t>
      </w:r>
    </w:p>
    <w:p w:rsidR="00F54B02" w:rsidRPr="00B46DB7" w:rsidRDefault="00F54B02" w:rsidP="002358CD">
      <w:pPr>
        <w:ind w:left="567" w:right="567"/>
        <w:rPr>
          <w:rFonts w:ascii="Arial" w:hAnsi="Arial" w:cs="Arial"/>
        </w:rPr>
      </w:pPr>
    </w:p>
    <w:p w:rsidR="00DA5D53" w:rsidRPr="00B46DB7" w:rsidRDefault="00F54B02" w:rsidP="002358CD">
      <w:pPr>
        <w:ind w:left="567" w:right="567"/>
        <w:rPr>
          <w:rFonts w:ascii="Arial" w:hAnsi="Arial" w:cs="Arial"/>
        </w:rPr>
      </w:pPr>
      <w:r w:rsidRPr="00B46DB7">
        <w:rPr>
          <w:rFonts w:ascii="Arial" w:hAnsi="Arial" w:cs="Arial"/>
        </w:rPr>
        <w:t xml:space="preserve">At the “Improving user journeys” event, </w:t>
      </w:r>
      <w:r w:rsidR="00DA5D53" w:rsidRPr="00B46DB7">
        <w:rPr>
          <w:rFonts w:ascii="Arial" w:hAnsi="Arial" w:cs="Arial"/>
        </w:rPr>
        <w:t xml:space="preserve">local authorities </w:t>
      </w:r>
      <w:r w:rsidR="002B11EA" w:rsidRPr="00B46DB7">
        <w:rPr>
          <w:rFonts w:ascii="Arial" w:hAnsi="Arial" w:cs="Arial"/>
        </w:rPr>
        <w:t xml:space="preserve">work together in groups, </w:t>
      </w:r>
      <w:r w:rsidR="00DA5D53" w:rsidRPr="00B46DB7">
        <w:rPr>
          <w:rFonts w:ascii="Arial" w:hAnsi="Arial" w:cs="Arial"/>
        </w:rPr>
        <w:t>looking at different user journey</w:t>
      </w:r>
      <w:r w:rsidR="002B11EA" w:rsidRPr="00B46DB7">
        <w:rPr>
          <w:rFonts w:ascii="Arial" w:hAnsi="Arial" w:cs="Arial"/>
        </w:rPr>
        <w:t>s</w:t>
      </w:r>
      <w:r w:rsidR="00DA5D53" w:rsidRPr="00B46DB7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Pr="00B46DB7" w:rsidRDefault="00704E24" w:rsidP="002358CD">
      <w:pPr>
        <w:ind w:left="567" w:right="567"/>
        <w:rPr>
          <w:rFonts w:ascii="Arial" w:hAnsi="Arial" w:cs="Arial"/>
        </w:rPr>
      </w:pPr>
    </w:p>
    <w:p w:rsidR="002B11EA" w:rsidRPr="00B46DB7" w:rsidRDefault="002B11EA" w:rsidP="002358CD">
      <w:pPr>
        <w:ind w:left="567" w:right="567"/>
        <w:rPr>
          <w:rFonts w:ascii="Arial" w:hAnsi="Arial" w:cs="Arial"/>
        </w:rPr>
      </w:pPr>
    </w:p>
    <w:p w:rsidR="002B11EA" w:rsidRPr="00B46DB7" w:rsidRDefault="00704E24" w:rsidP="002B11EA">
      <w:pPr>
        <w:ind w:left="567" w:right="567"/>
        <w:jc w:val="center"/>
        <w:rPr>
          <w:rFonts w:ascii="Arial" w:hAnsi="Arial" w:cs="Arial"/>
          <w:b/>
        </w:rPr>
      </w:pPr>
      <w:r w:rsidRPr="00B46DB7">
        <w:rPr>
          <w:rFonts w:ascii="Arial" w:hAnsi="Arial" w:cs="Arial"/>
          <w:b/>
        </w:rPr>
        <w:t xml:space="preserve">This is a collection of all the </w:t>
      </w:r>
      <w:r w:rsidR="002B11EA" w:rsidRPr="00B46DB7">
        <w:rPr>
          <w:rFonts w:ascii="Arial" w:hAnsi="Arial" w:cs="Arial"/>
          <w:b/>
        </w:rPr>
        <w:t xml:space="preserve">praise, criticism and model journeys </w:t>
      </w:r>
    </w:p>
    <w:p w:rsidR="00704E24" w:rsidRPr="002B11EA" w:rsidRDefault="002B11EA" w:rsidP="002B11EA">
      <w:pPr>
        <w:ind w:left="567" w:right="567"/>
        <w:jc w:val="center"/>
        <w:rPr>
          <w:rFonts w:ascii="Arial" w:hAnsi="Arial" w:cs="Arial"/>
          <w:b/>
        </w:rPr>
      </w:pPr>
      <w:proofErr w:type="gramStart"/>
      <w:r w:rsidRPr="00B46DB7">
        <w:rPr>
          <w:rFonts w:ascii="Arial" w:hAnsi="Arial" w:cs="Arial"/>
          <w:b/>
        </w:rPr>
        <w:t>groups</w:t>
      </w:r>
      <w:proofErr w:type="gramEnd"/>
      <w:r w:rsidRPr="00B46DB7">
        <w:rPr>
          <w:rFonts w:ascii="Arial" w:hAnsi="Arial" w:cs="Arial"/>
          <w:b/>
        </w:rPr>
        <w:t xml:space="preserve"> have come up with </w:t>
      </w:r>
      <w:r w:rsidR="00330D35" w:rsidRPr="00B46DB7">
        <w:rPr>
          <w:rFonts w:ascii="Arial" w:hAnsi="Arial" w:cs="Arial"/>
          <w:b/>
        </w:rPr>
        <w:t>for the user journey: “</w:t>
      </w:r>
      <w:r w:rsidR="001B28DB" w:rsidRPr="00B46DB7">
        <w:rPr>
          <w:rFonts w:ascii="Arial" w:hAnsi="Arial" w:cs="Arial"/>
          <w:b/>
        </w:rPr>
        <w:t>Apply to adopt a child through your council</w:t>
      </w:r>
      <w:r w:rsidR="00F23E78" w:rsidRPr="00B46DB7">
        <w:rPr>
          <w:rFonts w:ascii="Arial" w:hAnsi="Arial" w:cs="Arial"/>
          <w:b/>
        </w:rPr>
        <w:t>”</w:t>
      </w:r>
      <w:r w:rsidRPr="00B46DB7">
        <w:rPr>
          <w:rFonts w:ascii="Arial" w:hAnsi="Arial" w:cs="Arial"/>
          <w:b/>
        </w:rPr>
        <w:t>.</w:t>
      </w:r>
    </w:p>
    <w:p w:rsidR="00006C47" w:rsidRDefault="00006C47" w:rsidP="00006C47">
      <w:pPr>
        <w:ind w:left="567" w:right="567"/>
        <w:rPr>
          <w:rFonts w:ascii="Arial" w:hAnsi="Arial" w:cs="Arial"/>
          <w:b/>
        </w:rPr>
      </w:pPr>
    </w:p>
    <w:p w:rsidR="00006C47" w:rsidRDefault="00006C47" w:rsidP="00006C47">
      <w:pPr>
        <w:ind w:left="567" w:right="567"/>
        <w:rPr>
          <w:rFonts w:ascii="Arial" w:hAnsi="Arial" w:cs="Arial"/>
        </w:rPr>
      </w:pPr>
    </w:p>
    <w:p w:rsidR="00006C47" w:rsidRDefault="00006C47" w:rsidP="00006C47">
      <w:pPr>
        <w:ind w:left="567" w:right="567"/>
        <w:rPr>
          <w:rFonts w:ascii="Arial" w:hAnsi="Arial" w:cs="Arial"/>
        </w:rPr>
      </w:pPr>
    </w:p>
    <w:p w:rsidR="00006C47" w:rsidRDefault="00006C47" w:rsidP="00006C47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pages looked at = </w:t>
      </w:r>
    </w:p>
    <w:p w:rsidR="00DA5D53" w:rsidRDefault="00006C47" w:rsidP="002358CD">
      <w:pPr>
        <w:ind w:left="567" w:right="567"/>
        <w:rPr>
          <w:rFonts w:ascii="Arial" w:hAnsi="Arial" w:cs="Arial"/>
        </w:rPr>
      </w:pPr>
      <w:r w:rsidRPr="00006C47">
        <w:rPr>
          <w:rFonts w:ascii="Arial" w:hAnsi="Arial" w:cs="Arial"/>
        </w:rPr>
        <w:t>Camden, Norfolk, North Somerset</w:t>
      </w:r>
      <w:bookmarkStart w:id="0" w:name="_GoBack"/>
      <w:bookmarkEnd w:id="0"/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C6312" w:rsidRDefault="003241DC" w:rsidP="00B46DB7">
      <w:pPr>
        <w:ind w:right="138"/>
        <w:jc w:val="center"/>
      </w:pPr>
      <w:r>
        <w:rPr>
          <w:rFonts w:ascii="Arial" w:hAnsi="Arial" w:cs="Arial"/>
          <w:b/>
          <w:sz w:val="40"/>
          <w:szCs w:val="28"/>
        </w:rPr>
        <w:br w:type="page"/>
      </w:r>
    </w:p>
    <w:p w:rsidR="00B46DB7" w:rsidRPr="00DA5D53" w:rsidRDefault="00B46DB7" w:rsidP="00B46DB7">
      <w:pPr>
        <w:jc w:val="center"/>
        <w:rPr>
          <w:rFonts w:ascii="Arial" w:hAnsi="Arial" w:cs="Arial"/>
          <w:b/>
          <w:sz w:val="40"/>
          <w:szCs w:val="28"/>
        </w:rPr>
      </w:pPr>
      <w:r w:rsidRPr="001B28DB">
        <w:rPr>
          <w:rFonts w:ascii="Arial" w:hAnsi="Arial" w:cs="Arial"/>
          <w:b/>
          <w:sz w:val="40"/>
          <w:szCs w:val="28"/>
        </w:rPr>
        <w:lastRenderedPageBreak/>
        <w:t>Apply to adopt a child through your council</w:t>
      </w:r>
    </w:p>
    <w:p w:rsidR="00B46DB7" w:rsidRPr="00B46DB7" w:rsidRDefault="00B46DB7" w:rsidP="00B46DB7">
      <w:pPr>
        <w:ind w:right="138"/>
        <w:jc w:val="center"/>
        <w:rPr>
          <w:rFonts w:ascii="Arial" w:hAnsi="Arial" w:cs="Arial"/>
          <w:b/>
        </w:rPr>
      </w:pPr>
    </w:p>
    <w:p w:rsidR="00B46DB7" w:rsidRPr="00B46DB7" w:rsidRDefault="00B46DB7" w:rsidP="00B46DB7">
      <w:pPr>
        <w:ind w:right="138"/>
        <w:jc w:val="center"/>
        <w:rPr>
          <w:rFonts w:ascii="Arial" w:hAnsi="Arial" w:cs="Arial"/>
        </w:rPr>
      </w:pPr>
      <w:r w:rsidRPr="00B46DB7">
        <w:rPr>
          <w:rFonts w:ascii="Arial" w:hAnsi="Arial" w:cs="Arial"/>
        </w:rPr>
        <w:t xml:space="preserve">This model journey was worked on in </w:t>
      </w:r>
      <w:proofErr w:type="spellStart"/>
      <w:r w:rsidRPr="00B46DB7">
        <w:rPr>
          <w:rFonts w:ascii="Arial" w:hAnsi="Arial" w:cs="Arial"/>
          <w:b/>
        </w:rPr>
        <w:t>Llandrindod</w:t>
      </w:r>
      <w:proofErr w:type="spellEnd"/>
      <w:r w:rsidRPr="00B46DB7">
        <w:rPr>
          <w:rFonts w:ascii="Arial" w:hAnsi="Arial" w:cs="Arial"/>
          <w:b/>
        </w:rPr>
        <w:t xml:space="preserve"> Wells on 30 July 2013</w:t>
      </w:r>
    </w:p>
    <w:p w:rsidR="001B28DB" w:rsidRPr="00B46DB7" w:rsidRDefault="00B46DB7" w:rsidP="001B28DB">
      <w:pPr>
        <w:jc w:val="center"/>
        <w:rPr>
          <w:rFonts w:ascii="Arial" w:hAnsi="Arial" w:cs="Arial"/>
        </w:rPr>
      </w:pPr>
      <w:r w:rsidRPr="00B46D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(Groups l</w:t>
      </w:r>
      <w:r w:rsidR="001B28DB" w:rsidRPr="00B46DB7">
        <w:rPr>
          <w:rFonts w:ascii="Arial" w:hAnsi="Arial" w:cs="Arial"/>
        </w:rPr>
        <w:t xml:space="preserve">ooked at Norfolk, Camden, </w:t>
      </w:r>
      <w:proofErr w:type="gramStart"/>
      <w:r w:rsidR="001B28DB" w:rsidRPr="00B46DB7">
        <w:rPr>
          <w:rFonts w:ascii="Arial" w:hAnsi="Arial" w:cs="Arial"/>
        </w:rPr>
        <w:t>North</w:t>
      </w:r>
      <w:proofErr w:type="gramEnd"/>
      <w:r w:rsidR="001B28DB" w:rsidRPr="00B46DB7">
        <w:rPr>
          <w:rFonts w:ascii="Arial" w:hAnsi="Arial" w:cs="Arial"/>
        </w:rPr>
        <w:t xml:space="preserve"> Somerset websites)</w:t>
      </w:r>
    </w:p>
    <w:p w:rsidR="001B28DB" w:rsidRPr="00B46DB7" w:rsidRDefault="001B28DB" w:rsidP="001B28DB">
      <w:pPr>
        <w:rPr>
          <w:rFonts w:ascii="Arial" w:hAnsi="Arial" w:cs="Arial"/>
        </w:rPr>
      </w:pPr>
    </w:p>
    <w:p w:rsidR="00B46DB7" w:rsidRPr="00B10E6A" w:rsidRDefault="00B46DB7" w:rsidP="00B46DB7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1B28DB" w:rsidRDefault="001B28DB" w:rsidP="001B28DB">
      <w:pPr>
        <w:ind w:right="138"/>
        <w:rPr>
          <w:rFonts w:ascii="Arial" w:hAnsi="Arial" w:cs="Arial"/>
          <w:b/>
          <w:bCs/>
        </w:rPr>
      </w:pPr>
    </w:p>
    <w:p w:rsidR="001B28DB" w:rsidRDefault="001B28DB" w:rsidP="001B28DB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Ability to have a face to face or phone conversation</w:t>
      </w:r>
    </w:p>
    <w:p w:rsidR="001B28DB" w:rsidRDefault="001B28DB" w:rsidP="001B28DB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Short pages and FAQs</w:t>
      </w:r>
    </w:p>
    <w:p w:rsidR="001B28DB" w:rsidRDefault="001B28DB" w:rsidP="001B28DB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Ability to filter by the eligibility criteria that is clear-cut (some isn’t clear cut) so you can immediately see if you’re not eligible</w:t>
      </w:r>
    </w:p>
    <w:p w:rsidR="001B28DB" w:rsidRDefault="001B28DB" w:rsidP="001B28DB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Links to third-party advice and information</w:t>
      </w:r>
    </w:p>
    <w:p w:rsidR="001B28DB" w:rsidRDefault="001B28DB" w:rsidP="001B28DB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Questions that are direct and simple (not 2 questions in one)</w:t>
      </w:r>
    </w:p>
    <w:p w:rsidR="001B28DB" w:rsidRDefault="001B28DB" w:rsidP="001B28DB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Clear signposting</w:t>
      </w:r>
    </w:p>
    <w:p w:rsidR="001B28DB" w:rsidRDefault="001B28DB" w:rsidP="001B28DB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Keep the page action-orientated</w:t>
      </w:r>
    </w:p>
    <w:p w:rsidR="001B28DB" w:rsidRDefault="001B28DB" w:rsidP="001B28DB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 “assessment”, not “approval”, as otherwise it implies you will get approval</w:t>
      </w:r>
    </w:p>
    <w:p w:rsidR="001B28DB" w:rsidRDefault="001B28DB" w:rsidP="001B28DB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Content should be in HMTL, not PDF (if it’s important)</w:t>
      </w:r>
    </w:p>
    <w:p w:rsidR="001B28DB" w:rsidRDefault="001B28DB" w:rsidP="001B28DB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Potentially share other agencies’ details to help user if not enough children needing adoption at that council</w:t>
      </w:r>
    </w:p>
    <w:p w:rsidR="001B28DB" w:rsidRPr="007C3CBC" w:rsidRDefault="001B28DB" w:rsidP="001B28DB">
      <w:pPr>
        <w:ind w:right="138"/>
        <w:rPr>
          <w:rFonts w:ascii="Arial" w:hAnsi="Arial" w:cs="Arial"/>
          <w:b/>
          <w:bCs/>
        </w:rPr>
      </w:pPr>
    </w:p>
    <w:p w:rsidR="00B46DB7" w:rsidRPr="00B10E6A" w:rsidRDefault="00B46DB7" w:rsidP="00B46DB7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1B28DB" w:rsidRPr="00C42217" w:rsidRDefault="001B28DB" w:rsidP="001B28DB">
      <w:pPr>
        <w:ind w:left="207" w:right="138"/>
        <w:rPr>
          <w:rFonts w:ascii="Arial" w:hAnsi="Arial" w:cs="Arial"/>
          <w:bCs/>
        </w:rPr>
      </w:pPr>
    </w:p>
    <w:p w:rsidR="001B28DB" w:rsidRDefault="001B28DB" w:rsidP="001B28DB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Actions = very far down the page</w:t>
      </w:r>
    </w:p>
    <w:p w:rsidR="001B28DB" w:rsidRDefault="001B28DB" w:rsidP="001B28DB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Hyperlink in paragraph hard to spot – better as a button?</w:t>
      </w:r>
    </w:p>
    <w:p w:rsidR="001B28DB" w:rsidRDefault="001B28DB" w:rsidP="001B28DB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“sales pitch” about the benefits of adoption – not needed if people are at the applying stage</w:t>
      </w:r>
    </w:p>
    <w:p w:rsidR="001B28DB" w:rsidRDefault="001B28DB" w:rsidP="001B28DB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Land on the “info” page, not on the “apply” page</w:t>
      </w:r>
    </w:p>
    <w:p w:rsidR="001B28DB" w:rsidRDefault="001B28DB" w:rsidP="001B28DB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Land on a page where you can “express an interest”, not apply</w:t>
      </w:r>
    </w:p>
    <w:p w:rsidR="001B28DB" w:rsidRDefault="001B28DB" w:rsidP="001B28DB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Search engine optimisation – should be using “I want to adopt”</w:t>
      </w:r>
    </w:p>
    <w:p w:rsidR="001B28DB" w:rsidRDefault="001B28DB" w:rsidP="001B28DB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Information pack sent to people</w:t>
      </w:r>
    </w:p>
    <w:p w:rsidR="001B28DB" w:rsidRDefault="001B28DB" w:rsidP="001B28DB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many services on one page</w:t>
      </w:r>
    </w:p>
    <w:p w:rsidR="001B28DB" w:rsidRDefault="001B28DB" w:rsidP="001B28DB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Broken links</w:t>
      </w:r>
    </w:p>
    <w:p w:rsidR="001B28DB" w:rsidRDefault="001B28DB" w:rsidP="001B28DB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Jargon and clichés </w:t>
      </w:r>
    </w:p>
    <w:p w:rsidR="001B28DB" w:rsidRDefault="001B28DB" w:rsidP="001B28DB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Word cloud </w:t>
      </w:r>
      <w:proofErr w:type="spellStart"/>
      <w:r>
        <w:rPr>
          <w:rFonts w:ascii="Arial" w:hAnsi="Arial" w:cs="Arial"/>
          <w:bCs/>
        </w:rPr>
        <w:t>nav</w:t>
      </w:r>
      <w:proofErr w:type="spellEnd"/>
      <w:r>
        <w:rPr>
          <w:rFonts w:ascii="Arial" w:hAnsi="Arial" w:cs="Arial"/>
          <w:bCs/>
        </w:rPr>
        <w:t xml:space="preserve"> – stick to bullet points</w:t>
      </w:r>
    </w:p>
    <w:p w:rsidR="001B28DB" w:rsidRDefault="001B28DB" w:rsidP="001B28DB">
      <w:pPr>
        <w:ind w:right="138"/>
        <w:rPr>
          <w:rFonts w:ascii="Arial" w:hAnsi="Arial" w:cs="Arial"/>
          <w:b/>
          <w:bCs/>
        </w:rPr>
      </w:pPr>
    </w:p>
    <w:p w:rsidR="001B28DB" w:rsidRDefault="001B28DB" w:rsidP="001B28DB">
      <w:pPr>
        <w:ind w:right="138"/>
        <w:rPr>
          <w:rFonts w:ascii="Arial" w:hAnsi="Arial" w:cs="Arial"/>
          <w:bCs/>
        </w:rPr>
      </w:pPr>
    </w:p>
    <w:p w:rsidR="001B28DB" w:rsidRDefault="001B28DB" w:rsidP="001B28DB">
      <w:pPr>
        <w:ind w:right="138"/>
        <w:rPr>
          <w:rFonts w:ascii="Arial" w:hAnsi="Arial" w:cs="Arial"/>
          <w:bCs/>
        </w:rPr>
      </w:pPr>
    </w:p>
    <w:p w:rsidR="001B28DB" w:rsidRDefault="001B28DB" w:rsidP="001B28DB">
      <w:pPr>
        <w:ind w:right="138"/>
        <w:rPr>
          <w:rFonts w:ascii="Arial" w:hAnsi="Arial" w:cs="Arial"/>
          <w:bCs/>
        </w:rPr>
      </w:pPr>
    </w:p>
    <w:p w:rsidR="001B28DB" w:rsidRDefault="001B28DB" w:rsidP="001B28DB">
      <w:pPr>
        <w:ind w:right="138"/>
        <w:rPr>
          <w:rFonts w:ascii="Arial" w:hAnsi="Arial" w:cs="Arial"/>
          <w:bCs/>
        </w:rPr>
      </w:pPr>
    </w:p>
    <w:p w:rsidR="001B28DB" w:rsidRDefault="001B28DB" w:rsidP="001B28DB">
      <w:pPr>
        <w:ind w:right="138"/>
        <w:rPr>
          <w:rFonts w:ascii="Arial" w:hAnsi="Arial" w:cs="Arial"/>
          <w:bCs/>
        </w:rPr>
      </w:pPr>
    </w:p>
    <w:p w:rsidR="001B28DB" w:rsidRDefault="001B28DB" w:rsidP="001B28DB">
      <w:pPr>
        <w:ind w:right="138"/>
        <w:rPr>
          <w:rFonts w:ascii="Arial" w:hAnsi="Arial" w:cs="Arial"/>
          <w:bCs/>
        </w:rPr>
      </w:pPr>
    </w:p>
    <w:p w:rsidR="001B28DB" w:rsidRDefault="001B28DB" w:rsidP="001B28DB">
      <w:pPr>
        <w:ind w:right="138"/>
        <w:rPr>
          <w:rFonts w:ascii="Arial" w:hAnsi="Arial" w:cs="Arial"/>
          <w:bCs/>
        </w:rPr>
      </w:pPr>
    </w:p>
    <w:p w:rsidR="00B46DB7" w:rsidRDefault="00B46D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46DB7" w:rsidRDefault="00B46DB7" w:rsidP="00B46DB7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 mock-</w:t>
      </w:r>
      <w:r w:rsidRPr="00AF631A">
        <w:rPr>
          <w:rFonts w:ascii="Arial" w:hAnsi="Arial" w:cs="Arial"/>
          <w:b/>
          <w:bCs/>
        </w:rPr>
        <w:t>up of a good customer journey</w:t>
      </w:r>
      <w:r>
        <w:rPr>
          <w:rFonts w:ascii="Arial" w:hAnsi="Arial" w:cs="Arial"/>
          <w:b/>
          <w:bCs/>
        </w:rPr>
        <w:t>:</w:t>
      </w:r>
    </w:p>
    <w:p w:rsidR="001B28DB" w:rsidRDefault="001B28DB" w:rsidP="001B28DB">
      <w:pPr>
        <w:ind w:right="138"/>
        <w:rPr>
          <w:rFonts w:ascii="Arial" w:hAnsi="Arial" w:cs="Arial"/>
          <w:bCs/>
        </w:rPr>
      </w:pPr>
    </w:p>
    <w:p w:rsidR="001B28DB" w:rsidRDefault="001B28DB" w:rsidP="001B28DB">
      <w:pPr>
        <w:ind w:right="138"/>
        <w:rPr>
          <w:rFonts w:ascii="Arial" w:hAnsi="Arial" w:cs="Arial"/>
          <w:bCs/>
        </w:rPr>
      </w:pPr>
    </w:p>
    <w:p w:rsidR="001B28DB" w:rsidRDefault="001B28DB" w:rsidP="001B28DB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53340</wp:posOffset>
                </wp:positionV>
                <wp:extent cx="4359275" cy="4816475"/>
                <wp:effectExtent l="5715" t="13335" r="6985" b="889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9275" cy="481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6.9pt;margin-top:4.2pt;width:343.25pt;height:37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" filled="f"/>
            </w:pict>
          </mc:Fallback>
        </mc:AlternateContent>
      </w:r>
    </w:p>
    <w:p w:rsidR="001B28DB" w:rsidRDefault="001B28DB" w:rsidP="001B28DB">
      <w:pPr>
        <w:ind w:left="567"/>
        <w:rPr>
          <w:rFonts w:ascii="Arial" w:hAnsi="Arial" w:cs="Arial"/>
          <w:b/>
          <w:color w:val="FF0000"/>
        </w:rPr>
      </w:pPr>
      <w:r w:rsidRPr="000E5588">
        <w:rPr>
          <w:rFonts w:ascii="Arial" w:hAnsi="Arial" w:cs="Arial"/>
          <w:b/>
          <w:color w:val="FF0000"/>
        </w:rPr>
        <w:t>Your council</w:t>
      </w:r>
    </w:p>
    <w:p w:rsidR="001B28DB" w:rsidRDefault="001B28DB" w:rsidP="001B28DB">
      <w:pPr>
        <w:ind w:left="567"/>
        <w:rPr>
          <w:rFonts w:ascii="Arial" w:hAnsi="Arial" w:cs="Arial"/>
          <w:color w:val="FF0000"/>
        </w:rPr>
      </w:pPr>
      <w:r w:rsidRPr="000E5588">
        <w:rPr>
          <w:rFonts w:ascii="Arial" w:hAnsi="Arial" w:cs="Arial"/>
          <w:color w:val="FF0000"/>
        </w:rPr>
        <w:t>_______________________________________________</w:t>
      </w:r>
    </w:p>
    <w:p w:rsidR="001B28DB" w:rsidRPr="000E5588" w:rsidRDefault="001B28DB" w:rsidP="001B28DB">
      <w:pPr>
        <w:ind w:left="567"/>
        <w:rPr>
          <w:rFonts w:ascii="Arial" w:hAnsi="Arial" w:cs="Arial"/>
          <w:sz w:val="16"/>
        </w:rPr>
      </w:pPr>
    </w:p>
    <w:p w:rsidR="001B28DB" w:rsidRPr="000E5588" w:rsidRDefault="001B28DB" w:rsidP="001B28DB">
      <w:pPr>
        <w:ind w:left="567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Apply to adopt a child</w:t>
      </w:r>
    </w:p>
    <w:p w:rsidR="001B28DB" w:rsidRPr="00716848" w:rsidRDefault="001B28DB" w:rsidP="001B28DB">
      <w:pPr>
        <w:ind w:left="567"/>
        <w:rPr>
          <w:rFonts w:ascii="Arial" w:hAnsi="Arial" w:cs="Arial"/>
          <w:b/>
          <w:sz w:val="8"/>
        </w:rPr>
      </w:pPr>
    </w:p>
    <w:p w:rsidR="001B28DB" w:rsidRDefault="001B28DB" w:rsidP="001B28D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Friendly, short, welcoming introduction </w:t>
      </w:r>
    </w:p>
    <w:p w:rsidR="001B28DB" w:rsidRDefault="001B28DB" w:rsidP="001B28DB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99695</wp:posOffset>
                </wp:positionV>
                <wp:extent cx="2021205" cy="488315"/>
                <wp:effectExtent l="5080" t="8255" r="12065" b="825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48831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8DB" w:rsidRPr="0064610D" w:rsidRDefault="001B28DB" w:rsidP="001B28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4610D">
                              <w:rPr>
                                <w:rFonts w:ascii="Arial" w:hAnsi="Arial" w:cs="Arial"/>
                                <w:b/>
                              </w:rPr>
                              <w:t xml:space="preserve">Click to express interest </w:t>
                            </w:r>
                          </w:p>
                          <w:p w:rsidR="001B28DB" w:rsidRPr="0064610D" w:rsidRDefault="001B28DB" w:rsidP="001B28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4610D">
                              <w:rPr>
                                <w:rFonts w:ascii="Arial" w:hAnsi="Arial" w:cs="Arial"/>
                                <w:b/>
                              </w:rPr>
                              <w:t>/ request a call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4" type="#_x0000_t202" style="position:absolute;left:0;text-align:left;margin-left:28.1pt;margin-top:7.85pt;width:159.15pt;height:38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" fillcolor="#fc0">
                <v:textbox>
                  <w:txbxContent>
                    <w:p w:rsidR="001B28DB" w:rsidRPr="0064610D" w:rsidRDefault="001B28DB" w:rsidP="001B28D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4610D">
                        <w:rPr>
                          <w:rFonts w:ascii="Arial" w:hAnsi="Arial" w:cs="Arial"/>
                          <w:b/>
                        </w:rPr>
                        <w:t xml:space="preserve">Click to express interest </w:t>
                      </w:r>
                    </w:p>
                    <w:p w:rsidR="001B28DB" w:rsidRPr="0064610D" w:rsidRDefault="001B28DB" w:rsidP="001B28D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4610D">
                        <w:rPr>
                          <w:rFonts w:ascii="Arial" w:hAnsi="Arial" w:cs="Arial"/>
                          <w:b/>
                        </w:rPr>
                        <w:t>/ request a call back</w:t>
                      </w:r>
                    </w:p>
                  </w:txbxContent>
                </v:textbox>
              </v:shape>
            </w:pict>
          </mc:Fallback>
        </mc:AlternateContent>
      </w:r>
    </w:p>
    <w:p w:rsidR="001B28DB" w:rsidRDefault="001B28DB" w:rsidP="001B28DB">
      <w:pPr>
        <w:ind w:left="567"/>
        <w:rPr>
          <w:rFonts w:ascii="Arial" w:hAnsi="Arial" w:cs="Arial"/>
        </w:rPr>
      </w:pPr>
    </w:p>
    <w:p w:rsidR="001B28DB" w:rsidRDefault="001B28DB" w:rsidP="001B28DB">
      <w:pPr>
        <w:ind w:left="567"/>
        <w:rPr>
          <w:rFonts w:ascii="Arial" w:hAnsi="Arial" w:cs="Arial"/>
        </w:rPr>
      </w:pPr>
    </w:p>
    <w:p w:rsidR="001B28DB" w:rsidRDefault="001B28DB" w:rsidP="001B28DB">
      <w:pPr>
        <w:ind w:left="567"/>
        <w:rPr>
          <w:rFonts w:ascii="Arial" w:hAnsi="Arial" w:cs="Arial"/>
        </w:rPr>
      </w:pPr>
    </w:p>
    <w:p w:rsidR="001B28DB" w:rsidRPr="00EC2B4D" w:rsidRDefault="001B28DB" w:rsidP="001B28DB">
      <w:pPr>
        <w:ind w:left="567"/>
        <w:rPr>
          <w:rFonts w:ascii="Arial" w:hAnsi="Arial" w:cs="Arial"/>
          <w:b/>
        </w:rPr>
      </w:pPr>
      <w:r w:rsidRPr="00EC2B4D">
        <w:rPr>
          <w:rFonts w:ascii="Arial" w:hAnsi="Arial" w:cs="Arial"/>
          <w:b/>
        </w:rPr>
        <w:t>Links to further information</w:t>
      </w:r>
    </w:p>
    <w:p w:rsidR="001B28DB" w:rsidRPr="00EC2B4D" w:rsidRDefault="001B28DB" w:rsidP="001B28DB">
      <w:pPr>
        <w:ind w:left="567"/>
        <w:rPr>
          <w:rFonts w:ascii="Arial" w:hAnsi="Arial" w:cs="Arial"/>
          <w:color w:val="0000FF"/>
        </w:rPr>
      </w:pPr>
      <w:r w:rsidRPr="00EC2B4D">
        <w:rPr>
          <w:rFonts w:ascii="Arial" w:hAnsi="Arial" w:cs="Arial"/>
          <w:color w:val="0000FF"/>
        </w:rPr>
        <w:t>________________</w:t>
      </w:r>
      <w:r w:rsidRPr="00EC2B4D">
        <w:rPr>
          <w:rFonts w:ascii="Arial" w:hAnsi="Arial" w:cs="Arial"/>
          <w:color w:val="0000FF"/>
        </w:rPr>
        <w:tab/>
      </w:r>
      <w:r w:rsidRPr="00EC2B4D">
        <w:rPr>
          <w:rFonts w:ascii="Arial" w:hAnsi="Arial" w:cs="Arial"/>
          <w:color w:val="0000FF"/>
        </w:rPr>
        <w:tab/>
        <w:t>__________________</w:t>
      </w:r>
    </w:p>
    <w:p w:rsidR="001B28DB" w:rsidRPr="00EC2B4D" w:rsidRDefault="001B28DB" w:rsidP="001B28DB">
      <w:pPr>
        <w:ind w:left="567"/>
        <w:rPr>
          <w:rFonts w:ascii="Arial" w:hAnsi="Arial" w:cs="Arial"/>
          <w:color w:val="0000FF"/>
        </w:rPr>
      </w:pPr>
      <w:r w:rsidRPr="00EC2B4D">
        <w:rPr>
          <w:rFonts w:ascii="Arial" w:hAnsi="Arial" w:cs="Arial"/>
          <w:color w:val="0000FF"/>
        </w:rPr>
        <w:t>________________</w:t>
      </w:r>
      <w:r w:rsidRPr="00EC2B4D">
        <w:rPr>
          <w:rFonts w:ascii="Arial" w:hAnsi="Arial" w:cs="Arial"/>
          <w:color w:val="0000FF"/>
        </w:rPr>
        <w:tab/>
      </w:r>
      <w:r w:rsidRPr="00EC2B4D">
        <w:rPr>
          <w:rFonts w:ascii="Arial" w:hAnsi="Arial" w:cs="Arial"/>
          <w:color w:val="0000FF"/>
        </w:rPr>
        <w:tab/>
        <w:t>__________________</w:t>
      </w:r>
    </w:p>
    <w:p w:rsidR="001B28DB" w:rsidRPr="00EC2B4D" w:rsidRDefault="001B28DB" w:rsidP="001B28DB">
      <w:pPr>
        <w:ind w:left="567"/>
        <w:rPr>
          <w:rFonts w:ascii="Arial" w:hAnsi="Arial" w:cs="Arial"/>
          <w:color w:val="0000FF"/>
        </w:rPr>
      </w:pPr>
      <w:r w:rsidRPr="00EC2B4D">
        <w:rPr>
          <w:rFonts w:ascii="Arial" w:hAnsi="Arial" w:cs="Arial"/>
          <w:color w:val="0000FF"/>
        </w:rPr>
        <w:t>________________</w:t>
      </w:r>
      <w:r w:rsidRPr="00EC2B4D">
        <w:rPr>
          <w:rFonts w:ascii="Arial" w:hAnsi="Arial" w:cs="Arial"/>
          <w:color w:val="0000FF"/>
        </w:rPr>
        <w:tab/>
      </w:r>
      <w:r w:rsidRPr="00EC2B4D">
        <w:rPr>
          <w:rFonts w:ascii="Arial" w:hAnsi="Arial" w:cs="Arial"/>
          <w:color w:val="0000FF"/>
        </w:rPr>
        <w:tab/>
        <w:t>__________________</w:t>
      </w:r>
    </w:p>
    <w:p w:rsidR="001B28DB" w:rsidRDefault="001B28DB" w:rsidP="001B28DB">
      <w:pPr>
        <w:ind w:left="567"/>
        <w:rPr>
          <w:rFonts w:ascii="Arial" w:hAnsi="Arial" w:cs="Arial"/>
          <w:color w:val="0000FF"/>
        </w:rPr>
      </w:pPr>
      <w:r w:rsidRPr="00EC2B4D">
        <w:rPr>
          <w:rFonts w:ascii="Arial" w:hAnsi="Arial" w:cs="Arial"/>
          <w:color w:val="0000FF"/>
        </w:rPr>
        <w:t>________________</w:t>
      </w:r>
      <w:r w:rsidRPr="00EC2B4D">
        <w:rPr>
          <w:rFonts w:ascii="Arial" w:hAnsi="Arial" w:cs="Arial"/>
          <w:color w:val="0000FF"/>
        </w:rPr>
        <w:tab/>
      </w:r>
      <w:r w:rsidRPr="00EC2B4D">
        <w:rPr>
          <w:rFonts w:ascii="Arial" w:hAnsi="Arial" w:cs="Arial"/>
          <w:color w:val="0000FF"/>
        </w:rPr>
        <w:tab/>
        <w:t>__________________</w:t>
      </w:r>
    </w:p>
    <w:p w:rsidR="001B28DB" w:rsidRDefault="001B28DB" w:rsidP="001B28DB">
      <w:pPr>
        <w:ind w:left="567"/>
        <w:rPr>
          <w:rFonts w:ascii="Arial" w:hAnsi="Arial" w:cs="Arial"/>
          <w:color w:val="0000FF"/>
        </w:rPr>
      </w:pPr>
    </w:p>
    <w:p w:rsidR="001B28DB" w:rsidRPr="002F4FF4" w:rsidRDefault="001B28DB" w:rsidP="001B28DB">
      <w:pPr>
        <w:ind w:left="567"/>
        <w:rPr>
          <w:rFonts w:ascii="Arial" w:hAnsi="Arial" w:cs="Arial"/>
          <w:b/>
        </w:rPr>
      </w:pPr>
      <w:r w:rsidRPr="002F4FF4">
        <w:rPr>
          <w:rFonts w:ascii="Arial" w:hAnsi="Arial" w:cs="Arial"/>
          <w:b/>
        </w:rPr>
        <w:t>Process of adopting</w:t>
      </w:r>
    </w:p>
    <w:p w:rsidR="001B28DB" w:rsidRDefault="001B28DB" w:rsidP="001B28DB">
      <w:pPr>
        <w:ind w:left="567"/>
        <w:rPr>
          <w:rFonts w:ascii="Arial" w:hAnsi="Arial" w:cs="Arial"/>
        </w:rPr>
      </w:pPr>
    </w:p>
    <w:p w:rsidR="001B28DB" w:rsidRDefault="001B28DB" w:rsidP="001B28DB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01770" cy="1394460"/>
            <wp:effectExtent l="0" t="0" r="0" b="34290"/>
            <wp:docPr id="63" name="Diagram 6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B28DB" w:rsidRDefault="001B28DB" w:rsidP="001B28DB">
      <w:pPr>
        <w:ind w:left="567"/>
        <w:rPr>
          <w:rFonts w:ascii="Arial" w:hAnsi="Arial" w:cs="Arial"/>
        </w:rPr>
      </w:pPr>
    </w:p>
    <w:p w:rsidR="001B28DB" w:rsidRDefault="001B28DB" w:rsidP="001B28DB">
      <w:pPr>
        <w:ind w:left="567"/>
        <w:rPr>
          <w:rFonts w:ascii="Arial" w:hAnsi="Arial" w:cs="Arial"/>
        </w:rPr>
      </w:pPr>
    </w:p>
    <w:p w:rsidR="00B46DB7" w:rsidRDefault="00B46DB7" w:rsidP="00B46DB7">
      <w:pPr>
        <w:ind w:right="138"/>
        <w:rPr>
          <w:rFonts w:ascii="Arial" w:hAnsi="Arial" w:cs="Arial"/>
          <w:b/>
          <w:bCs/>
        </w:rPr>
      </w:pPr>
    </w:p>
    <w:p w:rsidR="00B46DB7" w:rsidRPr="00B46DB7" w:rsidRDefault="00B46DB7" w:rsidP="00B46DB7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General comments </w:t>
      </w:r>
    </w:p>
    <w:p w:rsidR="00B46DB7" w:rsidRDefault="00B46DB7" w:rsidP="00B46DB7">
      <w:pPr>
        <w:ind w:right="138"/>
        <w:rPr>
          <w:rFonts w:ascii="Arial" w:hAnsi="Arial" w:cs="Arial"/>
          <w:b/>
          <w:bCs/>
        </w:rPr>
      </w:pPr>
    </w:p>
    <w:p w:rsidR="00B46DB7" w:rsidRDefault="00B46DB7" w:rsidP="00B46DB7">
      <w:pPr>
        <w:numPr>
          <w:ilvl w:val="0"/>
          <w:numId w:val="23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Include eligibility criteria</w:t>
      </w:r>
    </w:p>
    <w:p w:rsidR="00B46DB7" w:rsidRDefault="00B46DB7" w:rsidP="00B46DB7">
      <w:pPr>
        <w:numPr>
          <w:ilvl w:val="1"/>
          <w:numId w:val="23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Absolute criteria (</w:t>
      </w:r>
      <w:proofErr w:type="spellStart"/>
      <w:r>
        <w:rPr>
          <w:rFonts w:ascii="Arial" w:hAnsi="Arial" w:cs="Arial"/>
          <w:bCs/>
        </w:rPr>
        <w:t>eg</w:t>
      </w:r>
      <w:proofErr w:type="spellEnd"/>
      <w:r>
        <w:rPr>
          <w:rFonts w:ascii="Arial" w:hAnsi="Arial" w:cs="Arial"/>
          <w:bCs/>
        </w:rPr>
        <w:t xml:space="preserve"> if you have conviction for child abuse: no)</w:t>
      </w:r>
    </w:p>
    <w:p w:rsidR="00B46DB7" w:rsidRDefault="00B46DB7" w:rsidP="00B46DB7">
      <w:pPr>
        <w:numPr>
          <w:ilvl w:val="1"/>
          <w:numId w:val="23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Discretionary criteria: get in touch with us (</w:t>
      </w:r>
      <w:proofErr w:type="spellStart"/>
      <w:r>
        <w:rPr>
          <w:rFonts w:ascii="Arial" w:hAnsi="Arial" w:cs="Arial"/>
          <w:bCs/>
        </w:rPr>
        <w:t>eg</w:t>
      </w:r>
      <w:proofErr w:type="spellEnd"/>
      <w:r>
        <w:rPr>
          <w:rFonts w:ascii="Arial" w:hAnsi="Arial" w:cs="Arial"/>
          <w:bCs/>
        </w:rPr>
        <w:t xml:space="preserve"> with some criminal convictions, you are still allowed to adopt)</w:t>
      </w:r>
    </w:p>
    <w:p w:rsidR="00B46DB7" w:rsidRDefault="00B46DB7" w:rsidP="00B46DB7">
      <w:pPr>
        <w:numPr>
          <w:ilvl w:val="0"/>
          <w:numId w:val="23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may be interested in….</w:t>
      </w:r>
    </w:p>
    <w:p w:rsidR="00B46DB7" w:rsidRDefault="00B46DB7" w:rsidP="00B46DB7">
      <w:pPr>
        <w:numPr>
          <w:ilvl w:val="0"/>
          <w:numId w:val="23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to expect</w:t>
      </w:r>
      <w:r w:rsidRPr="00EC2B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pre-approval and post-approval:</w:t>
      </w:r>
    </w:p>
    <w:p w:rsidR="00B46DB7" w:rsidRDefault="00B46DB7" w:rsidP="00B46DB7">
      <w:pPr>
        <w:numPr>
          <w:ilvl w:val="1"/>
          <w:numId w:val="23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Timescales (in steps)</w:t>
      </w:r>
    </w:p>
    <w:p w:rsidR="00B46DB7" w:rsidRDefault="00B46DB7" w:rsidP="00B46DB7">
      <w:pPr>
        <w:numPr>
          <w:ilvl w:val="1"/>
          <w:numId w:val="23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we offer, so people can compare to other LAs/ agencies, </w:t>
      </w:r>
      <w:proofErr w:type="spellStart"/>
      <w:r>
        <w:rPr>
          <w:rFonts w:ascii="Arial" w:hAnsi="Arial" w:cs="Arial"/>
          <w:bCs/>
        </w:rPr>
        <w:t>eg</w:t>
      </w:r>
      <w:proofErr w:type="spellEnd"/>
      <w:r>
        <w:rPr>
          <w:rFonts w:ascii="Arial" w:hAnsi="Arial" w:cs="Arial"/>
          <w:bCs/>
        </w:rPr>
        <w:t>:</w:t>
      </w:r>
    </w:p>
    <w:p w:rsidR="00B46DB7" w:rsidRDefault="00B46DB7" w:rsidP="00B46DB7">
      <w:pPr>
        <w:numPr>
          <w:ilvl w:val="2"/>
          <w:numId w:val="23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Type and amount of support</w:t>
      </w:r>
    </w:p>
    <w:p w:rsidR="00B46DB7" w:rsidRDefault="00B46DB7" w:rsidP="00B46DB7">
      <w:pPr>
        <w:numPr>
          <w:ilvl w:val="2"/>
          <w:numId w:val="23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Services provided</w:t>
      </w:r>
    </w:p>
    <w:p w:rsidR="00B46DB7" w:rsidRDefault="00B46DB7" w:rsidP="00B46DB7">
      <w:pPr>
        <w:numPr>
          <w:ilvl w:val="2"/>
          <w:numId w:val="23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Events</w:t>
      </w:r>
    </w:p>
    <w:p w:rsidR="001B28DB" w:rsidRDefault="001B28DB" w:rsidP="001B28DB">
      <w:pPr>
        <w:ind w:left="567"/>
        <w:rPr>
          <w:rFonts w:ascii="Arial" w:hAnsi="Arial" w:cs="Arial"/>
        </w:rPr>
      </w:pPr>
    </w:p>
    <w:p w:rsidR="001B28DB" w:rsidRDefault="001B28DB" w:rsidP="001B28DB">
      <w:pPr>
        <w:ind w:left="567"/>
        <w:rPr>
          <w:rFonts w:ascii="Arial" w:hAnsi="Arial" w:cs="Arial"/>
        </w:rPr>
      </w:pPr>
    </w:p>
    <w:p w:rsidR="001B28DB" w:rsidRDefault="001B28DB" w:rsidP="001B28DB">
      <w:pPr>
        <w:ind w:left="567"/>
        <w:rPr>
          <w:rFonts w:ascii="Arial" w:hAnsi="Arial" w:cs="Arial"/>
        </w:rPr>
      </w:pPr>
    </w:p>
    <w:p w:rsidR="001B28DB" w:rsidRDefault="001B28DB" w:rsidP="001B28DB">
      <w:pPr>
        <w:ind w:left="567"/>
        <w:rPr>
          <w:rFonts w:ascii="Arial" w:hAnsi="Arial" w:cs="Arial"/>
        </w:rPr>
      </w:pPr>
    </w:p>
    <w:p w:rsidR="001B28DB" w:rsidRDefault="001B28DB" w:rsidP="00F23E78"/>
    <w:sectPr w:rsidR="001B28DB" w:rsidSect="002358C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3" w:bottom="31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3" w:rsidRDefault="00993783">
      <w:r>
        <w:separator/>
      </w:r>
    </w:p>
  </w:endnote>
  <w:endnote w:type="continuationSeparator" w:id="0">
    <w:p w:rsidR="00993783" w:rsidRDefault="009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E2" w:rsidRDefault="00E614E2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E2" w:rsidRDefault="00E61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3" w:rsidRDefault="00993783">
      <w:r>
        <w:separator/>
      </w:r>
    </w:p>
  </w:footnote>
  <w:footnote w:type="continuationSeparator" w:id="0">
    <w:p w:rsidR="00993783" w:rsidRDefault="0099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1A4B5CB3"/>
    <w:multiLevelType w:val="hybridMultilevel"/>
    <w:tmpl w:val="2F844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77935"/>
    <w:multiLevelType w:val="hybridMultilevel"/>
    <w:tmpl w:val="F6326668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2A52F5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>
    <w:nsid w:val="36400555"/>
    <w:multiLevelType w:val="hybridMultilevel"/>
    <w:tmpl w:val="87D22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841137"/>
    <w:multiLevelType w:val="hybridMultilevel"/>
    <w:tmpl w:val="5706F5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1">
    <w:nsid w:val="76C00745"/>
    <w:multiLevelType w:val="hybridMultilevel"/>
    <w:tmpl w:val="25AA3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16"/>
  </w:num>
  <w:num w:numId="6">
    <w:abstractNumId w:val="19"/>
  </w:num>
  <w:num w:numId="7">
    <w:abstractNumId w:val="5"/>
  </w:num>
  <w:num w:numId="8">
    <w:abstractNumId w:val="10"/>
  </w:num>
  <w:num w:numId="9">
    <w:abstractNumId w:val="12"/>
  </w:num>
  <w:num w:numId="10">
    <w:abstractNumId w:val="2"/>
  </w:num>
  <w:num w:numId="11">
    <w:abstractNumId w:val="20"/>
  </w:num>
  <w:num w:numId="12">
    <w:abstractNumId w:val="1"/>
  </w:num>
  <w:num w:numId="13">
    <w:abstractNumId w:val="14"/>
  </w:num>
  <w:num w:numId="14">
    <w:abstractNumId w:val="22"/>
  </w:num>
  <w:num w:numId="15">
    <w:abstractNumId w:val="17"/>
  </w:num>
  <w:num w:numId="16">
    <w:abstractNumId w:val="18"/>
  </w:num>
  <w:num w:numId="17">
    <w:abstractNumId w:val="8"/>
  </w:num>
  <w:num w:numId="18">
    <w:abstractNumId w:val="3"/>
  </w:num>
  <w:num w:numId="19">
    <w:abstractNumId w:val="9"/>
  </w:num>
  <w:num w:numId="20">
    <w:abstractNumId w:val="21"/>
  </w:num>
  <w:num w:numId="21">
    <w:abstractNumId w:val="11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E2"/>
    <w:rsid w:val="00006C47"/>
    <w:rsid w:val="00031E1D"/>
    <w:rsid w:val="000C7EF3"/>
    <w:rsid w:val="000F2836"/>
    <w:rsid w:val="001027B3"/>
    <w:rsid w:val="00166F8E"/>
    <w:rsid w:val="001704AB"/>
    <w:rsid w:val="00185DD3"/>
    <w:rsid w:val="001B28DB"/>
    <w:rsid w:val="001D4C30"/>
    <w:rsid w:val="002358CD"/>
    <w:rsid w:val="00273094"/>
    <w:rsid w:val="002B11EA"/>
    <w:rsid w:val="002C48F1"/>
    <w:rsid w:val="002E1FD1"/>
    <w:rsid w:val="003241DC"/>
    <w:rsid w:val="00330D35"/>
    <w:rsid w:val="0037619E"/>
    <w:rsid w:val="0038557E"/>
    <w:rsid w:val="00456698"/>
    <w:rsid w:val="00483A62"/>
    <w:rsid w:val="004C73CB"/>
    <w:rsid w:val="00532F7A"/>
    <w:rsid w:val="00694394"/>
    <w:rsid w:val="00704E24"/>
    <w:rsid w:val="00761FF7"/>
    <w:rsid w:val="0077113E"/>
    <w:rsid w:val="00791807"/>
    <w:rsid w:val="00803876"/>
    <w:rsid w:val="00834B33"/>
    <w:rsid w:val="00877A4E"/>
    <w:rsid w:val="008B225A"/>
    <w:rsid w:val="00993783"/>
    <w:rsid w:val="009C01A2"/>
    <w:rsid w:val="00AC5E91"/>
    <w:rsid w:val="00B46DB7"/>
    <w:rsid w:val="00BA24D8"/>
    <w:rsid w:val="00BB1209"/>
    <w:rsid w:val="00BF0DB0"/>
    <w:rsid w:val="00D375C8"/>
    <w:rsid w:val="00D95E7B"/>
    <w:rsid w:val="00DA5D53"/>
    <w:rsid w:val="00DC6312"/>
    <w:rsid w:val="00E614E2"/>
    <w:rsid w:val="00ED7401"/>
    <w:rsid w:val="00F06268"/>
    <w:rsid w:val="00F23E78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localdirect.gov.uk/events/calendar/" TargetMode="Externa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2B9DEA-74A4-40BF-916B-794B6388EDC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9AB30C37-C504-468C-9D91-4CA7090FFD2D}">
      <dgm:prSet/>
      <dgm:spPr/>
      <dgm:t>
        <a:bodyPr/>
        <a:lstStyle/>
        <a:p>
          <a:pPr marR="0" algn="ctr" rtl="0"/>
          <a:endParaRPr lang="en-GB" b="0" i="0" u="none" strike="noStrike" baseline="0" smtClean="0">
            <a:latin typeface="Arial"/>
          </a:endParaRPr>
        </a:p>
        <a:p>
          <a:pPr marR="0" algn="ctr" rtl="0"/>
          <a:r>
            <a:rPr lang="en-GB" b="0" i="0" u="none" strike="noStrike" baseline="0" smtClean="0">
              <a:latin typeface="Arial"/>
            </a:rPr>
            <a:t>Option </a:t>
          </a:r>
          <a:endParaRPr lang="en-GB" smtClean="0"/>
        </a:p>
      </dgm:t>
    </dgm:pt>
    <dgm:pt modelId="{88AC7D92-52DD-4F95-9B2B-2BA4437F30BF}" type="parTrans" cxnId="{22169C46-E35B-42C6-BE4E-DABE23F3D1B9}">
      <dgm:prSet/>
      <dgm:spPr/>
    </dgm:pt>
    <dgm:pt modelId="{5C02F5DA-B1F9-49D2-8056-40FCF896813D}" type="sibTrans" cxnId="{22169C46-E35B-42C6-BE4E-DABE23F3D1B9}">
      <dgm:prSet/>
      <dgm:spPr/>
    </dgm:pt>
    <dgm:pt modelId="{C41CFB7A-13FC-4256-800A-01420ECCBA5F}">
      <dgm:prSet/>
      <dgm:spPr/>
      <dgm:t>
        <a:bodyPr/>
        <a:lstStyle/>
        <a:p>
          <a:pPr marR="0" algn="ctr" rtl="0"/>
          <a:endParaRPr lang="en-GB" b="0" i="0" u="none" strike="noStrike" baseline="0" smtClean="0">
            <a:latin typeface="Arial"/>
          </a:endParaRPr>
        </a:p>
        <a:p>
          <a:pPr marR="0" algn="ctr" rtl="0"/>
          <a:r>
            <a:rPr lang="en-GB" b="0" i="0" u="none" strike="noStrike" baseline="0" smtClean="0">
              <a:latin typeface="Arial"/>
            </a:rPr>
            <a:t>Option </a:t>
          </a:r>
        </a:p>
      </dgm:t>
    </dgm:pt>
    <dgm:pt modelId="{F7AFF8C4-CF8C-4FC7-A5C5-D66B44132D9F}" type="parTrans" cxnId="{5C6B86E2-6554-4E94-B164-D865F297E673}">
      <dgm:prSet/>
      <dgm:spPr/>
    </dgm:pt>
    <dgm:pt modelId="{8D18F886-5AFD-4CD6-8DBD-0EF28EA5EB33}" type="sibTrans" cxnId="{5C6B86E2-6554-4E94-B164-D865F297E673}">
      <dgm:prSet/>
      <dgm:spPr/>
    </dgm:pt>
    <dgm:pt modelId="{14ED8AAD-8DC3-4C39-A606-AFDF1ED1D7D3}">
      <dgm:prSet/>
      <dgm:spPr/>
      <dgm:t>
        <a:bodyPr/>
        <a:lstStyle/>
        <a:p>
          <a:pPr marR="0" algn="ctr" rtl="0"/>
          <a:endParaRPr lang="en-GB" b="0" i="0" u="none" strike="noStrike" baseline="0" smtClean="0">
            <a:latin typeface="Arial"/>
          </a:endParaRPr>
        </a:p>
        <a:p>
          <a:pPr marR="0" algn="ctr" rtl="0"/>
          <a:r>
            <a:rPr lang="en-GB" b="0" i="0" u="none" strike="noStrike" baseline="0" smtClean="0">
              <a:latin typeface="Arial"/>
            </a:rPr>
            <a:t>Option </a:t>
          </a:r>
        </a:p>
      </dgm:t>
    </dgm:pt>
    <dgm:pt modelId="{52B7CD34-1E0A-4B8A-A084-559DA7AAD3AB}" type="parTrans" cxnId="{597D02E9-E125-4190-BE4A-CBC38EA08501}">
      <dgm:prSet/>
      <dgm:spPr/>
    </dgm:pt>
    <dgm:pt modelId="{90E28EFF-D8CF-4F06-BAE3-A5B93BAA2095}" type="sibTrans" cxnId="{597D02E9-E125-4190-BE4A-CBC38EA08501}">
      <dgm:prSet/>
      <dgm:spPr/>
    </dgm:pt>
    <dgm:pt modelId="{9AEC533A-8BD1-4E4F-9AB7-780DAC6C6663}">
      <dgm:prSet/>
      <dgm:spPr/>
      <dgm:t>
        <a:bodyPr/>
        <a:lstStyle/>
        <a:p>
          <a:pPr marR="0" algn="ctr" rtl="0"/>
          <a:endParaRPr lang="en-GB" b="0" i="0" u="none" strike="noStrike" baseline="0" smtClean="0">
            <a:latin typeface="Arial"/>
          </a:endParaRPr>
        </a:p>
        <a:p>
          <a:pPr marR="0" algn="ctr" rtl="0"/>
          <a:r>
            <a:rPr lang="en-GB" b="0" i="0" u="none" strike="noStrike" baseline="0" smtClean="0">
              <a:latin typeface="Arial"/>
            </a:rPr>
            <a:t>Option </a:t>
          </a:r>
        </a:p>
      </dgm:t>
    </dgm:pt>
    <dgm:pt modelId="{00DFE223-21CC-402D-AD5E-3A5DF858C5AA}" type="parTrans" cxnId="{4C2A335C-654E-446D-915A-0A62BD84C070}">
      <dgm:prSet/>
      <dgm:spPr/>
    </dgm:pt>
    <dgm:pt modelId="{46A259D0-FFF5-4673-AD58-55EA85BCC56A}" type="sibTrans" cxnId="{4C2A335C-654E-446D-915A-0A62BD84C070}">
      <dgm:prSet/>
      <dgm:spPr/>
    </dgm:pt>
    <dgm:pt modelId="{25EE8787-7FA5-4FDF-8C67-AE54F5068092}">
      <dgm:prSet/>
      <dgm:spPr/>
      <dgm:t>
        <a:bodyPr/>
        <a:lstStyle/>
        <a:p>
          <a:pPr marR="0" algn="ctr" rtl="0"/>
          <a:endParaRPr lang="en-GB" b="0" i="0" u="none" strike="noStrike" baseline="0" smtClean="0">
            <a:latin typeface="Arial"/>
          </a:endParaRPr>
        </a:p>
        <a:p>
          <a:pPr marR="0" algn="ctr" rtl="0"/>
          <a:r>
            <a:rPr lang="en-GB" b="0" i="0" u="none" strike="noStrike" baseline="0" smtClean="0">
              <a:latin typeface="Arial"/>
            </a:rPr>
            <a:t>Option </a:t>
          </a:r>
        </a:p>
      </dgm:t>
    </dgm:pt>
    <dgm:pt modelId="{375FA2B6-E2CF-4F3F-8C63-6D5F451D70BE}" type="parTrans" cxnId="{3B2950AD-C535-47E4-ACDC-6C7F98B4F90B}">
      <dgm:prSet/>
      <dgm:spPr/>
    </dgm:pt>
    <dgm:pt modelId="{8A88B97F-2C03-4A10-8E45-E4DA8B628A9D}" type="sibTrans" cxnId="{3B2950AD-C535-47E4-ACDC-6C7F98B4F90B}">
      <dgm:prSet/>
      <dgm:spPr/>
    </dgm:pt>
    <dgm:pt modelId="{B7D98F25-8F04-4362-98B7-41639D776A8F}">
      <dgm:prSet/>
      <dgm:spPr/>
      <dgm:t>
        <a:bodyPr/>
        <a:lstStyle/>
        <a:p>
          <a:pPr marR="0" algn="ctr" rtl="0"/>
          <a:endParaRPr lang="en-GB" b="0" i="0" u="none" strike="noStrike" baseline="0" smtClean="0">
            <a:latin typeface="Arial"/>
          </a:endParaRPr>
        </a:p>
        <a:p>
          <a:pPr marR="0" algn="ctr" rtl="0"/>
          <a:r>
            <a:rPr lang="en-GB" b="0" i="0" u="none" strike="noStrike" baseline="0" smtClean="0">
              <a:latin typeface="Arial"/>
            </a:rPr>
            <a:t>Option </a:t>
          </a:r>
        </a:p>
      </dgm:t>
    </dgm:pt>
    <dgm:pt modelId="{EA2547F7-823E-45E6-B7B4-E2BEDB7C145A}" type="parTrans" cxnId="{F8BD390F-FDF8-4429-AEEB-7F83301A1CBA}">
      <dgm:prSet/>
      <dgm:spPr/>
    </dgm:pt>
    <dgm:pt modelId="{892C71F2-993D-4B83-819D-C716461A7A24}" type="sibTrans" cxnId="{F8BD390F-FDF8-4429-AEEB-7F83301A1CBA}">
      <dgm:prSet/>
      <dgm:spPr/>
    </dgm:pt>
    <dgm:pt modelId="{BAC319E3-99AB-4C7A-AAF7-0436BACC80F4}">
      <dgm:prSet/>
      <dgm:spPr/>
      <dgm:t>
        <a:bodyPr/>
        <a:lstStyle/>
        <a:p>
          <a:pPr marR="0" algn="ctr" rtl="0"/>
          <a:endParaRPr lang="en-GB" b="0" i="0" u="none" strike="noStrike" baseline="0" smtClean="0">
            <a:latin typeface="Arial"/>
          </a:endParaRPr>
        </a:p>
        <a:p>
          <a:pPr marR="0" algn="ctr" rtl="0"/>
          <a:r>
            <a:rPr lang="en-GB" b="0" i="0" u="none" strike="noStrike" baseline="0" smtClean="0">
              <a:latin typeface="Arial"/>
            </a:rPr>
            <a:t>Option </a:t>
          </a:r>
        </a:p>
      </dgm:t>
    </dgm:pt>
    <dgm:pt modelId="{1AE3355F-D3B0-4844-AEBE-4ED310BD64CA}" type="parTrans" cxnId="{CB69FA92-0E4F-48C6-8761-9F66B87A70D7}">
      <dgm:prSet/>
      <dgm:spPr/>
    </dgm:pt>
    <dgm:pt modelId="{BE95430F-0789-4063-91BF-6AB23CAAB8DB}" type="sibTrans" cxnId="{CB69FA92-0E4F-48C6-8761-9F66B87A70D7}">
      <dgm:prSet/>
      <dgm:spPr/>
    </dgm:pt>
    <dgm:pt modelId="{52CCB619-195E-4CE4-9F55-0E44E3CFDB5B}" type="pres">
      <dgm:prSet presAssocID="{BC2B9DEA-74A4-40BF-916B-794B6388ED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86394F6-94D8-4FA8-B24F-87D6BF14BC22}" type="pres">
      <dgm:prSet presAssocID="{9AB30C37-C504-468C-9D91-4CA7090FFD2D}" presName="hierRoot1" presStyleCnt="0">
        <dgm:presLayoutVars>
          <dgm:hierBranch/>
        </dgm:presLayoutVars>
      </dgm:prSet>
      <dgm:spPr/>
    </dgm:pt>
    <dgm:pt modelId="{E6C09C66-4E0E-4604-8043-C025C3404FEF}" type="pres">
      <dgm:prSet presAssocID="{9AB30C37-C504-468C-9D91-4CA7090FFD2D}" presName="rootComposite1" presStyleCnt="0"/>
      <dgm:spPr/>
    </dgm:pt>
    <dgm:pt modelId="{D78B7217-9E91-4BF0-894F-711C7AA6D689}" type="pres">
      <dgm:prSet presAssocID="{9AB30C37-C504-468C-9D91-4CA7090FFD2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1502235-6219-4CF3-86EE-5C2AC8F97E13}" type="pres">
      <dgm:prSet presAssocID="{9AB30C37-C504-468C-9D91-4CA7090FFD2D}" presName="rootConnector1" presStyleLbl="node1" presStyleIdx="0" presStyleCnt="0"/>
      <dgm:spPr/>
      <dgm:t>
        <a:bodyPr/>
        <a:lstStyle/>
        <a:p>
          <a:endParaRPr lang="en-GB"/>
        </a:p>
      </dgm:t>
    </dgm:pt>
    <dgm:pt modelId="{7D886CAD-FB75-4F12-BFBB-94EA5E4DB17C}" type="pres">
      <dgm:prSet presAssocID="{9AB30C37-C504-468C-9D91-4CA7090FFD2D}" presName="hierChild2" presStyleCnt="0"/>
      <dgm:spPr/>
    </dgm:pt>
    <dgm:pt modelId="{F36D2CA2-0A22-4EE0-A4CE-AC245D5E433C}" type="pres">
      <dgm:prSet presAssocID="{F7AFF8C4-CF8C-4FC7-A5C5-D66B44132D9F}" presName="Name35" presStyleLbl="parChTrans1D2" presStyleIdx="0" presStyleCnt="3"/>
      <dgm:spPr/>
    </dgm:pt>
    <dgm:pt modelId="{64E94CE7-71C9-43C3-8B6B-32ACD6FC0002}" type="pres">
      <dgm:prSet presAssocID="{C41CFB7A-13FC-4256-800A-01420ECCBA5F}" presName="hierRoot2" presStyleCnt="0">
        <dgm:presLayoutVars>
          <dgm:hierBranch/>
        </dgm:presLayoutVars>
      </dgm:prSet>
      <dgm:spPr/>
    </dgm:pt>
    <dgm:pt modelId="{7D67990B-AC20-41B4-ABEF-54231E94A1B7}" type="pres">
      <dgm:prSet presAssocID="{C41CFB7A-13FC-4256-800A-01420ECCBA5F}" presName="rootComposite" presStyleCnt="0"/>
      <dgm:spPr/>
    </dgm:pt>
    <dgm:pt modelId="{E6EA0D6B-7A53-42CC-8E61-5B9443E363E2}" type="pres">
      <dgm:prSet presAssocID="{C41CFB7A-13FC-4256-800A-01420ECCBA5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0B6B8DC-94A8-4B36-A846-7D5550C639A6}" type="pres">
      <dgm:prSet presAssocID="{C41CFB7A-13FC-4256-800A-01420ECCBA5F}" presName="rootConnector" presStyleLbl="node2" presStyleIdx="0" presStyleCnt="3"/>
      <dgm:spPr/>
      <dgm:t>
        <a:bodyPr/>
        <a:lstStyle/>
        <a:p>
          <a:endParaRPr lang="en-GB"/>
        </a:p>
      </dgm:t>
    </dgm:pt>
    <dgm:pt modelId="{2AFFCD25-4E5D-4C88-9D97-B5BA58482723}" type="pres">
      <dgm:prSet presAssocID="{C41CFB7A-13FC-4256-800A-01420ECCBA5F}" presName="hierChild4" presStyleCnt="0"/>
      <dgm:spPr/>
    </dgm:pt>
    <dgm:pt modelId="{37D44169-D878-4E2E-8A49-08CB09F2876F}" type="pres">
      <dgm:prSet presAssocID="{C41CFB7A-13FC-4256-800A-01420ECCBA5F}" presName="hierChild5" presStyleCnt="0"/>
      <dgm:spPr/>
    </dgm:pt>
    <dgm:pt modelId="{5A8D80C3-4A4E-4578-8A7D-8BAB56755108}" type="pres">
      <dgm:prSet presAssocID="{52B7CD34-1E0A-4B8A-A084-559DA7AAD3AB}" presName="Name35" presStyleLbl="parChTrans1D2" presStyleIdx="1" presStyleCnt="3"/>
      <dgm:spPr/>
    </dgm:pt>
    <dgm:pt modelId="{F89B4DA7-4160-4B3F-83FF-5DE08D7E1867}" type="pres">
      <dgm:prSet presAssocID="{14ED8AAD-8DC3-4C39-A606-AFDF1ED1D7D3}" presName="hierRoot2" presStyleCnt="0">
        <dgm:presLayoutVars>
          <dgm:hierBranch/>
        </dgm:presLayoutVars>
      </dgm:prSet>
      <dgm:spPr/>
    </dgm:pt>
    <dgm:pt modelId="{FC9415AB-4507-436A-A5FE-0582A239B351}" type="pres">
      <dgm:prSet presAssocID="{14ED8AAD-8DC3-4C39-A606-AFDF1ED1D7D3}" presName="rootComposite" presStyleCnt="0"/>
      <dgm:spPr/>
    </dgm:pt>
    <dgm:pt modelId="{6F0690B2-78EE-485C-8068-FDB1757F0C9C}" type="pres">
      <dgm:prSet presAssocID="{14ED8AAD-8DC3-4C39-A606-AFDF1ED1D7D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A84A26A-4816-4D9C-909F-C23D10B37A25}" type="pres">
      <dgm:prSet presAssocID="{14ED8AAD-8DC3-4C39-A606-AFDF1ED1D7D3}" presName="rootConnector" presStyleLbl="node2" presStyleIdx="1" presStyleCnt="3"/>
      <dgm:spPr/>
      <dgm:t>
        <a:bodyPr/>
        <a:lstStyle/>
        <a:p>
          <a:endParaRPr lang="en-GB"/>
        </a:p>
      </dgm:t>
    </dgm:pt>
    <dgm:pt modelId="{D310410F-9BCD-4EC1-8AB7-9561476A27B2}" type="pres">
      <dgm:prSet presAssocID="{14ED8AAD-8DC3-4C39-A606-AFDF1ED1D7D3}" presName="hierChild4" presStyleCnt="0"/>
      <dgm:spPr/>
    </dgm:pt>
    <dgm:pt modelId="{AF773AC9-F811-44CD-8862-CED145D7BBA5}" type="pres">
      <dgm:prSet presAssocID="{00DFE223-21CC-402D-AD5E-3A5DF858C5AA}" presName="Name35" presStyleLbl="parChTrans1D3" presStyleIdx="0" presStyleCnt="3"/>
      <dgm:spPr/>
    </dgm:pt>
    <dgm:pt modelId="{28E34754-9D99-4A9F-8C6F-1A5C77808CF2}" type="pres">
      <dgm:prSet presAssocID="{9AEC533A-8BD1-4E4F-9AB7-780DAC6C6663}" presName="hierRoot2" presStyleCnt="0">
        <dgm:presLayoutVars>
          <dgm:hierBranch val="r"/>
        </dgm:presLayoutVars>
      </dgm:prSet>
      <dgm:spPr/>
    </dgm:pt>
    <dgm:pt modelId="{E2F28E18-77AA-4439-88C5-5F6E1C32FF31}" type="pres">
      <dgm:prSet presAssocID="{9AEC533A-8BD1-4E4F-9AB7-780DAC6C6663}" presName="rootComposite" presStyleCnt="0"/>
      <dgm:spPr/>
    </dgm:pt>
    <dgm:pt modelId="{67B9C482-4888-41E2-9F04-18C859A2D267}" type="pres">
      <dgm:prSet presAssocID="{9AEC533A-8BD1-4E4F-9AB7-780DAC6C6663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8C23BFC-1D1E-4332-B89B-354CEBA5FBEA}" type="pres">
      <dgm:prSet presAssocID="{9AEC533A-8BD1-4E4F-9AB7-780DAC6C6663}" presName="rootConnector" presStyleLbl="node3" presStyleIdx="0" presStyleCnt="3"/>
      <dgm:spPr/>
      <dgm:t>
        <a:bodyPr/>
        <a:lstStyle/>
        <a:p>
          <a:endParaRPr lang="en-GB"/>
        </a:p>
      </dgm:t>
    </dgm:pt>
    <dgm:pt modelId="{FA2832F0-26D9-4950-9674-3FE6F747A59E}" type="pres">
      <dgm:prSet presAssocID="{9AEC533A-8BD1-4E4F-9AB7-780DAC6C6663}" presName="hierChild4" presStyleCnt="0"/>
      <dgm:spPr/>
    </dgm:pt>
    <dgm:pt modelId="{C06721B9-E76C-43C9-88A7-D6A84F019232}" type="pres">
      <dgm:prSet presAssocID="{9AEC533A-8BD1-4E4F-9AB7-780DAC6C6663}" presName="hierChild5" presStyleCnt="0"/>
      <dgm:spPr/>
    </dgm:pt>
    <dgm:pt modelId="{BAFC30B6-BBFE-47CE-AAB7-ACDDFC5A15BF}" type="pres">
      <dgm:prSet presAssocID="{14ED8AAD-8DC3-4C39-A606-AFDF1ED1D7D3}" presName="hierChild5" presStyleCnt="0"/>
      <dgm:spPr/>
    </dgm:pt>
    <dgm:pt modelId="{C7F1C12F-B4C9-4623-BC54-A5EB761954A2}" type="pres">
      <dgm:prSet presAssocID="{375FA2B6-E2CF-4F3F-8C63-6D5F451D70BE}" presName="Name35" presStyleLbl="parChTrans1D2" presStyleIdx="2" presStyleCnt="3"/>
      <dgm:spPr/>
    </dgm:pt>
    <dgm:pt modelId="{C29251A2-3D06-4EAD-B89E-2295B17A4D00}" type="pres">
      <dgm:prSet presAssocID="{25EE8787-7FA5-4FDF-8C67-AE54F5068092}" presName="hierRoot2" presStyleCnt="0">
        <dgm:presLayoutVars>
          <dgm:hierBranch/>
        </dgm:presLayoutVars>
      </dgm:prSet>
      <dgm:spPr/>
    </dgm:pt>
    <dgm:pt modelId="{3A443136-DA3B-490E-9B25-3CB7AEBACC5D}" type="pres">
      <dgm:prSet presAssocID="{25EE8787-7FA5-4FDF-8C67-AE54F5068092}" presName="rootComposite" presStyleCnt="0"/>
      <dgm:spPr/>
    </dgm:pt>
    <dgm:pt modelId="{7CB2C118-8E6C-406E-8338-88A97DA6A64D}" type="pres">
      <dgm:prSet presAssocID="{25EE8787-7FA5-4FDF-8C67-AE54F506809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BB0B564-D9A3-49AC-8D7B-DBEFCEC643C1}" type="pres">
      <dgm:prSet presAssocID="{25EE8787-7FA5-4FDF-8C67-AE54F5068092}" presName="rootConnector" presStyleLbl="node2" presStyleIdx="2" presStyleCnt="3"/>
      <dgm:spPr/>
      <dgm:t>
        <a:bodyPr/>
        <a:lstStyle/>
        <a:p>
          <a:endParaRPr lang="en-GB"/>
        </a:p>
      </dgm:t>
    </dgm:pt>
    <dgm:pt modelId="{9C3B5F9D-8899-4439-A9C9-B4F9C32ECCE0}" type="pres">
      <dgm:prSet presAssocID="{25EE8787-7FA5-4FDF-8C67-AE54F5068092}" presName="hierChild4" presStyleCnt="0"/>
      <dgm:spPr/>
    </dgm:pt>
    <dgm:pt modelId="{7D2853BA-A469-4E1D-B43D-AA4925AE2F36}" type="pres">
      <dgm:prSet presAssocID="{EA2547F7-823E-45E6-B7B4-E2BEDB7C145A}" presName="Name35" presStyleLbl="parChTrans1D3" presStyleIdx="1" presStyleCnt="3"/>
      <dgm:spPr/>
    </dgm:pt>
    <dgm:pt modelId="{6B80561C-F64F-48D0-88FB-5A94EEE2DF01}" type="pres">
      <dgm:prSet presAssocID="{B7D98F25-8F04-4362-98B7-41639D776A8F}" presName="hierRoot2" presStyleCnt="0">
        <dgm:presLayoutVars>
          <dgm:hierBranch val="r"/>
        </dgm:presLayoutVars>
      </dgm:prSet>
      <dgm:spPr/>
    </dgm:pt>
    <dgm:pt modelId="{63E99844-0ACC-4EC7-B12D-54A4E482247E}" type="pres">
      <dgm:prSet presAssocID="{B7D98F25-8F04-4362-98B7-41639D776A8F}" presName="rootComposite" presStyleCnt="0"/>
      <dgm:spPr/>
    </dgm:pt>
    <dgm:pt modelId="{EC87A933-03CB-48BD-A4CB-AD70DF4E9ED9}" type="pres">
      <dgm:prSet presAssocID="{B7D98F25-8F04-4362-98B7-41639D776A8F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63B18B7-2342-438E-9E0C-237823A8E01B}" type="pres">
      <dgm:prSet presAssocID="{B7D98F25-8F04-4362-98B7-41639D776A8F}" presName="rootConnector" presStyleLbl="node3" presStyleIdx="1" presStyleCnt="3"/>
      <dgm:spPr/>
      <dgm:t>
        <a:bodyPr/>
        <a:lstStyle/>
        <a:p>
          <a:endParaRPr lang="en-GB"/>
        </a:p>
      </dgm:t>
    </dgm:pt>
    <dgm:pt modelId="{E4EAF355-FCAC-4EFF-8FCE-DD11E129DA8B}" type="pres">
      <dgm:prSet presAssocID="{B7D98F25-8F04-4362-98B7-41639D776A8F}" presName="hierChild4" presStyleCnt="0"/>
      <dgm:spPr/>
    </dgm:pt>
    <dgm:pt modelId="{6E3A43D6-64A9-46F6-A6C7-69D1CCF00D13}" type="pres">
      <dgm:prSet presAssocID="{B7D98F25-8F04-4362-98B7-41639D776A8F}" presName="hierChild5" presStyleCnt="0"/>
      <dgm:spPr/>
    </dgm:pt>
    <dgm:pt modelId="{12976AAC-09F0-4709-B2C6-C00E6AAE7064}" type="pres">
      <dgm:prSet presAssocID="{1AE3355F-D3B0-4844-AEBE-4ED310BD64CA}" presName="Name35" presStyleLbl="parChTrans1D3" presStyleIdx="2" presStyleCnt="3"/>
      <dgm:spPr/>
    </dgm:pt>
    <dgm:pt modelId="{BDF239A6-8161-4F83-ABBC-A2FD176FE17F}" type="pres">
      <dgm:prSet presAssocID="{BAC319E3-99AB-4C7A-AAF7-0436BACC80F4}" presName="hierRoot2" presStyleCnt="0">
        <dgm:presLayoutVars>
          <dgm:hierBranch val="r"/>
        </dgm:presLayoutVars>
      </dgm:prSet>
      <dgm:spPr/>
    </dgm:pt>
    <dgm:pt modelId="{70D57F87-3975-4DAB-9D5B-70A6D6C6A1EB}" type="pres">
      <dgm:prSet presAssocID="{BAC319E3-99AB-4C7A-AAF7-0436BACC80F4}" presName="rootComposite" presStyleCnt="0"/>
      <dgm:spPr/>
    </dgm:pt>
    <dgm:pt modelId="{511058FD-5A96-4CFF-B178-EB243E86F3F7}" type="pres">
      <dgm:prSet presAssocID="{BAC319E3-99AB-4C7A-AAF7-0436BACC80F4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96F6986-B16F-4D9C-B420-C33ED0EF1C87}" type="pres">
      <dgm:prSet presAssocID="{BAC319E3-99AB-4C7A-AAF7-0436BACC80F4}" presName="rootConnector" presStyleLbl="node3" presStyleIdx="2" presStyleCnt="3"/>
      <dgm:spPr/>
      <dgm:t>
        <a:bodyPr/>
        <a:lstStyle/>
        <a:p>
          <a:endParaRPr lang="en-GB"/>
        </a:p>
      </dgm:t>
    </dgm:pt>
    <dgm:pt modelId="{07FD71F3-5DA6-48B2-BA09-DF542B0CF102}" type="pres">
      <dgm:prSet presAssocID="{BAC319E3-99AB-4C7A-AAF7-0436BACC80F4}" presName="hierChild4" presStyleCnt="0"/>
      <dgm:spPr/>
    </dgm:pt>
    <dgm:pt modelId="{9D50E318-D6FC-4DCE-9D5C-F34D207470DF}" type="pres">
      <dgm:prSet presAssocID="{BAC319E3-99AB-4C7A-AAF7-0436BACC80F4}" presName="hierChild5" presStyleCnt="0"/>
      <dgm:spPr/>
    </dgm:pt>
    <dgm:pt modelId="{37C21DFC-2A35-4CC5-A3C9-4C54BCBCC63C}" type="pres">
      <dgm:prSet presAssocID="{25EE8787-7FA5-4FDF-8C67-AE54F5068092}" presName="hierChild5" presStyleCnt="0"/>
      <dgm:spPr/>
    </dgm:pt>
    <dgm:pt modelId="{CD3AB496-B45A-450A-8FBF-C5EC8CB46122}" type="pres">
      <dgm:prSet presAssocID="{9AB30C37-C504-468C-9D91-4CA7090FFD2D}" presName="hierChild3" presStyleCnt="0"/>
      <dgm:spPr/>
    </dgm:pt>
  </dgm:ptLst>
  <dgm:cxnLst>
    <dgm:cxn modelId="{CB69FA92-0E4F-48C6-8761-9F66B87A70D7}" srcId="{25EE8787-7FA5-4FDF-8C67-AE54F5068092}" destId="{BAC319E3-99AB-4C7A-AAF7-0436BACC80F4}" srcOrd="1" destOrd="0" parTransId="{1AE3355F-D3B0-4844-AEBE-4ED310BD64CA}" sibTransId="{BE95430F-0789-4063-91BF-6AB23CAAB8DB}"/>
    <dgm:cxn modelId="{1EAAC47D-3572-41F1-9CDC-CABE1EA14E9F}" type="presOf" srcId="{14ED8AAD-8DC3-4C39-A606-AFDF1ED1D7D3}" destId="{6F0690B2-78EE-485C-8068-FDB1757F0C9C}" srcOrd="0" destOrd="0" presId="urn:microsoft.com/office/officeart/2005/8/layout/orgChart1"/>
    <dgm:cxn modelId="{63F24A51-5F71-49D8-AAAF-D41B711B6DC9}" type="presOf" srcId="{BC2B9DEA-74A4-40BF-916B-794B6388EDCE}" destId="{52CCB619-195E-4CE4-9F55-0E44E3CFDB5B}" srcOrd="0" destOrd="0" presId="urn:microsoft.com/office/officeart/2005/8/layout/orgChart1"/>
    <dgm:cxn modelId="{8B83DA4E-B830-43A3-A28A-CE9BBB983D2F}" type="presOf" srcId="{25EE8787-7FA5-4FDF-8C67-AE54F5068092}" destId="{7BB0B564-D9A3-49AC-8D7B-DBEFCEC643C1}" srcOrd="1" destOrd="0" presId="urn:microsoft.com/office/officeart/2005/8/layout/orgChart1"/>
    <dgm:cxn modelId="{926D4A0F-F8E6-4C95-8851-7914CF014E3C}" type="presOf" srcId="{25EE8787-7FA5-4FDF-8C67-AE54F5068092}" destId="{7CB2C118-8E6C-406E-8338-88A97DA6A64D}" srcOrd="0" destOrd="0" presId="urn:microsoft.com/office/officeart/2005/8/layout/orgChart1"/>
    <dgm:cxn modelId="{3B2950AD-C535-47E4-ACDC-6C7F98B4F90B}" srcId="{9AB30C37-C504-468C-9D91-4CA7090FFD2D}" destId="{25EE8787-7FA5-4FDF-8C67-AE54F5068092}" srcOrd="2" destOrd="0" parTransId="{375FA2B6-E2CF-4F3F-8C63-6D5F451D70BE}" sibTransId="{8A88B97F-2C03-4A10-8E45-E4DA8B628A9D}"/>
    <dgm:cxn modelId="{597D02E9-E125-4190-BE4A-CBC38EA08501}" srcId="{9AB30C37-C504-468C-9D91-4CA7090FFD2D}" destId="{14ED8AAD-8DC3-4C39-A606-AFDF1ED1D7D3}" srcOrd="1" destOrd="0" parTransId="{52B7CD34-1E0A-4B8A-A084-559DA7AAD3AB}" sibTransId="{90E28EFF-D8CF-4F06-BAE3-A5B93BAA2095}"/>
    <dgm:cxn modelId="{ADA959E3-DC9A-429C-B21C-14C1231D86B8}" type="presOf" srcId="{9AB30C37-C504-468C-9D91-4CA7090FFD2D}" destId="{41502235-6219-4CF3-86EE-5C2AC8F97E13}" srcOrd="1" destOrd="0" presId="urn:microsoft.com/office/officeart/2005/8/layout/orgChart1"/>
    <dgm:cxn modelId="{518134CE-E0F1-4B9C-A191-A5396603DACE}" type="presOf" srcId="{14ED8AAD-8DC3-4C39-A606-AFDF1ED1D7D3}" destId="{7A84A26A-4816-4D9C-909F-C23D10B37A25}" srcOrd="1" destOrd="0" presId="urn:microsoft.com/office/officeart/2005/8/layout/orgChart1"/>
    <dgm:cxn modelId="{4132C3BD-5EC7-4D2F-AF2D-D0E53985F8AD}" type="presOf" srcId="{C41CFB7A-13FC-4256-800A-01420ECCBA5F}" destId="{E6EA0D6B-7A53-42CC-8E61-5B9443E363E2}" srcOrd="0" destOrd="0" presId="urn:microsoft.com/office/officeart/2005/8/layout/orgChart1"/>
    <dgm:cxn modelId="{F8BD390F-FDF8-4429-AEEB-7F83301A1CBA}" srcId="{25EE8787-7FA5-4FDF-8C67-AE54F5068092}" destId="{B7D98F25-8F04-4362-98B7-41639D776A8F}" srcOrd="0" destOrd="0" parTransId="{EA2547F7-823E-45E6-B7B4-E2BEDB7C145A}" sibTransId="{892C71F2-993D-4B83-819D-C716461A7A24}"/>
    <dgm:cxn modelId="{A4F65D5E-2B1C-4697-8DC5-BB2A8591A6DC}" type="presOf" srcId="{BAC319E3-99AB-4C7A-AAF7-0436BACC80F4}" destId="{396F6986-B16F-4D9C-B420-C33ED0EF1C87}" srcOrd="1" destOrd="0" presId="urn:microsoft.com/office/officeart/2005/8/layout/orgChart1"/>
    <dgm:cxn modelId="{14DA92CB-DBA8-40D4-A3A0-766A3C4B8841}" type="presOf" srcId="{9AEC533A-8BD1-4E4F-9AB7-780DAC6C6663}" destId="{48C23BFC-1D1E-4332-B89B-354CEBA5FBEA}" srcOrd="1" destOrd="0" presId="urn:microsoft.com/office/officeart/2005/8/layout/orgChart1"/>
    <dgm:cxn modelId="{A348EED4-A0ED-4BBD-9502-C9BD3A85A026}" type="presOf" srcId="{EA2547F7-823E-45E6-B7B4-E2BEDB7C145A}" destId="{7D2853BA-A469-4E1D-B43D-AA4925AE2F36}" srcOrd="0" destOrd="0" presId="urn:microsoft.com/office/officeart/2005/8/layout/orgChart1"/>
    <dgm:cxn modelId="{F72E1D12-A02B-478D-AEA0-D1703BEA6C5F}" type="presOf" srcId="{B7D98F25-8F04-4362-98B7-41639D776A8F}" destId="{663B18B7-2342-438E-9E0C-237823A8E01B}" srcOrd="1" destOrd="0" presId="urn:microsoft.com/office/officeart/2005/8/layout/orgChart1"/>
    <dgm:cxn modelId="{F47C1F4D-0530-4E42-B518-469292007E65}" type="presOf" srcId="{9AEC533A-8BD1-4E4F-9AB7-780DAC6C6663}" destId="{67B9C482-4888-41E2-9F04-18C859A2D267}" srcOrd="0" destOrd="0" presId="urn:microsoft.com/office/officeart/2005/8/layout/orgChart1"/>
    <dgm:cxn modelId="{5C6B86E2-6554-4E94-B164-D865F297E673}" srcId="{9AB30C37-C504-468C-9D91-4CA7090FFD2D}" destId="{C41CFB7A-13FC-4256-800A-01420ECCBA5F}" srcOrd="0" destOrd="0" parTransId="{F7AFF8C4-CF8C-4FC7-A5C5-D66B44132D9F}" sibTransId="{8D18F886-5AFD-4CD6-8DBD-0EF28EA5EB33}"/>
    <dgm:cxn modelId="{4C2A335C-654E-446D-915A-0A62BD84C070}" srcId="{14ED8AAD-8DC3-4C39-A606-AFDF1ED1D7D3}" destId="{9AEC533A-8BD1-4E4F-9AB7-780DAC6C6663}" srcOrd="0" destOrd="0" parTransId="{00DFE223-21CC-402D-AD5E-3A5DF858C5AA}" sibTransId="{46A259D0-FFF5-4673-AD58-55EA85BCC56A}"/>
    <dgm:cxn modelId="{22169C46-E35B-42C6-BE4E-DABE23F3D1B9}" srcId="{BC2B9DEA-74A4-40BF-916B-794B6388EDCE}" destId="{9AB30C37-C504-468C-9D91-4CA7090FFD2D}" srcOrd="0" destOrd="0" parTransId="{88AC7D92-52DD-4F95-9B2B-2BA4437F30BF}" sibTransId="{5C02F5DA-B1F9-49D2-8056-40FCF896813D}"/>
    <dgm:cxn modelId="{351C05F2-70E8-4826-BC8D-CF6B5433F6B0}" type="presOf" srcId="{F7AFF8C4-CF8C-4FC7-A5C5-D66B44132D9F}" destId="{F36D2CA2-0A22-4EE0-A4CE-AC245D5E433C}" srcOrd="0" destOrd="0" presId="urn:microsoft.com/office/officeart/2005/8/layout/orgChart1"/>
    <dgm:cxn modelId="{813310A3-4CB7-463B-9A9F-0D2719318D0B}" type="presOf" srcId="{BAC319E3-99AB-4C7A-AAF7-0436BACC80F4}" destId="{511058FD-5A96-4CFF-B178-EB243E86F3F7}" srcOrd="0" destOrd="0" presId="urn:microsoft.com/office/officeart/2005/8/layout/orgChart1"/>
    <dgm:cxn modelId="{023EF826-2CBF-472A-95CD-D3D2AB916AE6}" type="presOf" srcId="{00DFE223-21CC-402D-AD5E-3A5DF858C5AA}" destId="{AF773AC9-F811-44CD-8862-CED145D7BBA5}" srcOrd="0" destOrd="0" presId="urn:microsoft.com/office/officeart/2005/8/layout/orgChart1"/>
    <dgm:cxn modelId="{5348F08F-5675-4160-BAA4-481C904F31E2}" type="presOf" srcId="{B7D98F25-8F04-4362-98B7-41639D776A8F}" destId="{EC87A933-03CB-48BD-A4CB-AD70DF4E9ED9}" srcOrd="0" destOrd="0" presId="urn:microsoft.com/office/officeart/2005/8/layout/orgChart1"/>
    <dgm:cxn modelId="{065C3C03-7F6A-4D99-802C-E381788C63DE}" type="presOf" srcId="{1AE3355F-D3B0-4844-AEBE-4ED310BD64CA}" destId="{12976AAC-09F0-4709-B2C6-C00E6AAE7064}" srcOrd="0" destOrd="0" presId="urn:microsoft.com/office/officeart/2005/8/layout/orgChart1"/>
    <dgm:cxn modelId="{07D231AA-4CBA-4CF6-9146-97C40301594C}" type="presOf" srcId="{C41CFB7A-13FC-4256-800A-01420ECCBA5F}" destId="{90B6B8DC-94A8-4B36-A846-7D5550C639A6}" srcOrd="1" destOrd="0" presId="urn:microsoft.com/office/officeart/2005/8/layout/orgChart1"/>
    <dgm:cxn modelId="{75E76479-4BB3-40E1-B69A-9A124EDF2E4B}" type="presOf" srcId="{52B7CD34-1E0A-4B8A-A084-559DA7AAD3AB}" destId="{5A8D80C3-4A4E-4578-8A7D-8BAB56755108}" srcOrd="0" destOrd="0" presId="urn:microsoft.com/office/officeart/2005/8/layout/orgChart1"/>
    <dgm:cxn modelId="{8A41A33E-913F-4C69-86C7-A9C1EF535DA5}" type="presOf" srcId="{9AB30C37-C504-468C-9D91-4CA7090FFD2D}" destId="{D78B7217-9E91-4BF0-894F-711C7AA6D689}" srcOrd="0" destOrd="0" presId="urn:microsoft.com/office/officeart/2005/8/layout/orgChart1"/>
    <dgm:cxn modelId="{C6A325BB-DA41-4232-BD7B-1AAD27ABEF88}" type="presOf" srcId="{375FA2B6-E2CF-4F3F-8C63-6D5F451D70BE}" destId="{C7F1C12F-B4C9-4623-BC54-A5EB761954A2}" srcOrd="0" destOrd="0" presId="urn:microsoft.com/office/officeart/2005/8/layout/orgChart1"/>
    <dgm:cxn modelId="{79A60124-089D-45DA-9B4A-C719429D75A9}" type="presParOf" srcId="{52CCB619-195E-4CE4-9F55-0E44E3CFDB5B}" destId="{E86394F6-94D8-4FA8-B24F-87D6BF14BC22}" srcOrd="0" destOrd="0" presId="urn:microsoft.com/office/officeart/2005/8/layout/orgChart1"/>
    <dgm:cxn modelId="{0822D1F9-E4EF-4B72-956D-99B7D5F96135}" type="presParOf" srcId="{E86394F6-94D8-4FA8-B24F-87D6BF14BC22}" destId="{E6C09C66-4E0E-4604-8043-C025C3404FEF}" srcOrd="0" destOrd="0" presId="urn:microsoft.com/office/officeart/2005/8/layout/orgChart1"/>
    <dgm:cxn modelId="{A8871318-B645-48B3-A2FD-4E0E8490CADA}" type="presParOf" srcId="{E6C09C66-4E0E-4604-8043-C025C3404FEF}" destId="{D78B7217-9E91-4BF0-894F-711C7AA6D689}" srcOrd="0" destOrd="0" presId="urn:microsoft.com/office/officeart/2005/8/layout/orgChart1"/>
    <dgm:cxn modelId="{A08350A9-DE50-41AF-BB27-16EF645C387B}" type="presParOf" srcId="{E6C09C66-4E0E-4604-8043-C025C3404FEF}" destId="{41502235-6219-4CF3-86EE-5C2AC8F97E13}" srcOrd="1" destOrd="0" presId="urn:microsoft.com/office/officeart/2005/8/layout/orgChart1"/>
    <dgm:cxn modelId="{921CE7EF-C7A6-4C3F-82A3-CA865137076E}" type="presParOf" srcId="{E86394F6-94D8-4FA8-B24F-87D6BF14BC22}" destId="{7D886CAD-FB75-4F12-BFBB-94EA5E4DB17C}" srcOrd="1" destOrd="0" presId="urn:microsoft.com/office/officeart/2005/8/layout/orgChart1"/>
    <dgm:cxn modelId="{60CD5558-059C-47F8-A37F-2900A31A594A}" type="presParOf" srcId="{7D886CAD-FB75-4F12-BFBB-94EA5E4DB17C}" destId="{F36D2CA2-0A22-4EE0-A4CE-AC245D5E433C}" srcOrd="0" destOrd="0" presId="urn:microsoft.com/office/officeart/2005/8/layout/orgChart1"/>
    <dgm:cxn modelId="{CCA14BE2-AEB4-4F79-BADE-77693E14164C}" type="presParOf" srcId="{7D886CAD-FB75-4F12-BFBB-94EA5E4DB17C}" destId="{64E94CE7-71C9-43C3-8B6B-32ACD6FC0002}" srcOrd="1" destOrd="0" presId="urn:microsoft.com/office/officeart/2005/8/layout/orgChart1"/>
    <dgm:cxn modelId="{8962541E-B81A-4A25-AAC0-C10B389B95DF}" type="presParOf" srcId="{64E94CE7-71C9-43C3-8B6B-32ACD6FC0002}" destId="{7D67990B-AC20-41B4-ABEF-54231E94A1B7}" srcOrd="0" destOrd="0" presId="urn:microsoft.com/office/officeart/2005/8/layout/orgChart1"/>
    <dgm:cxn modelId="{988EE6D3-D8CF-44A2-A954-2CDA7BF25BCB}" type="presParOf" srcId="{7D67990B-AC20-41B4-ABEF-54231E94A1B7}" destId="{E6EA0D6B-7A53-42CC-8E61-5B9443E363E2}" srcOrd="0" destOrd="0" presId="urn:microsoft.com/office/officeart/2005/8/layout/orgChart1"/>
    <dgm:cxn modelId="{C5BED393-4148-42F8-B8AD-77F370C46496}" type="presParOf" srcId="{7D67990B-AC20-41B4-ABEF-54231E94A1B7}" destId="{90B6B8DC-94A8-4B36-A846-7D5550C639A6}" srcOrd="1" destOrd="0" presId="urn:microsoft.com/office/officeart/2005/8/layout/orgChart1"/>
    <dgm:cxn modelId="{A4478D48-6229-4DAC-B826-A048851BC870}" type="presParOf" srcId="{64E94CE7-71C9-43C3-8B6B-32ACD6FC0002}" destId="{2AFFCD25-4E5D-4C88-9D97-B5BA58482723}" srcOrd="1" destOrd="0" presId="urn:microsoft.com/office/officeart/2005/8/layout/orgChart1"/>
    <dgm:cxn modelId="{A9B0FA80-8ABE-4576-9213-F4558FFB1919}" type="presParOf" srcId="{64E94CE7-71C9-43C3-8B6B-32ACD6FC0002}" destId="{37D44169-D878-4E2E-8A49-08CB09F2876F}" srcOrd="2" destOrd="0" presId="urn:microsoft.com/office/officeart/2005/8/layout/orgChart1"/>
    <dgm:cxn modelId="{D94B4D61-12FB-48E0-B088-30A0D9CF1E06}" type="presParOf" srcId="{7D886CAD-FB75-4F12-BFBB-94EA5E4DB17C}" destId="{5A8D80C3-4A4E-4578-8A7D-8BAB56755108}" srcOrd="2" destOrd="0" presId="urn:microsoft.com/office/officeart/2005/8/layout/orgChart1"/>
    <dgm:cxn modelId="{D439E20A-12A6-4719-8232-FFC57787D8C5}" type="presParOf" srcId="{7D886CAD-FB75-4F12-BFBB-94EA5E4DB17C}" destId="{F89B4DA7-4160-4B3F-83FF-5DE08D7E1867}" srcOrd="3" destOrd="0" presId="urn:microsoft.com/office/officeart/2005/8/layout/orgChart1"/>
    <dgm:cxn modelId="{CEAF0F35-733B-4F62-AC13-A538C69DAA54}" type="presParOf" srcId="{F89B4DA7-4160-4B3F-83FF-5DE08D7E1867}" destId="{FC9415AB-4507-436A-A5FE-0582A239B351}" srcOrd="0" destOrd="0" presId="urn:microsoft.com/office/officeart/2005/8/layout/orgChart1"/>
    <dgm:cxn modelId="{CE7476EE-9FFC-4108-9782-0B64709EBCD5}" type="presParOf" srcId="{FC9415AB-4507-436A-A5FE-0582A239B351}" destId="{6F0690B2-78EE-485C-8068-FDB1757F0C9C}" srcOrd="0" destOrd="0" presId="urn:microsoft.com/office/officeart/2005/8/layout/orgChart1"/>
    <dgm:cxn modelId="{457D2C35-6313-4489-A097-26A7E5ADFD66}" type="presParOf" srcId="{FC9415AB-4507-436A-A5FE-0582A239B351}" destId="{7A84A26A-4816-4D9C-909F-C23D10B37A25}" srcOrd="1" destOrd="0" presId="urn:microsoft.com/office/officeart/2005/8/layout/orgChart1"/>
    <dgm:cxn modelId="{C86E258B-FE88-4E6F-AF81-406C72B49805}" type="presParOf" srcId="{F89B4DA7-4160-4B3F-83FF-5DE08D7E1867}" destId="{D310410F-9BCD-4EC1-8AB7-9561476A27B2}" srcOrd="1" destOrd="0" presId="urn:microsoft.com/office/officeart/2005/8/layout/orgChart1"/>
    <dgm:cxn modelId="{42BE6618-7DDE-48F5-ABA6-6C833DF35A43}" type="presParOf" srcId="{D310410F-9BCD-4EC1-8AB7-9561476A27B2}" destId="{AF773AC9-F811-44CD-8862-CED145D7BBA5}" srcOrd="0" destOrd="0" presId="urn:microsoft.com/office/officeart/2005/8/layout/orgChart1"/>
    <dgm:cxn modelId="{D753344B-39A4-4B7D-8C1D-0A6706F5E32B}" type="presParOf" srcId="{D310410F-9BCD-4EC1-8AB7-9561476A27B2}" destId="{28E34754-9D99-4A9F-8C6F-1A5C77808CF2}" srcOrd="1" destOrd="0" presId="urn:microsoft.com/office/officeart/2005/8/layout/orgChart1"/>
    <dgm:cxn modelId="{BC057F62-4394-4AEC-A27A-D29CBDFCD342}" type="presParOf" srcId="{28E34754-9D99-4A9F-8C6F-1A5C77808CF2}" destId="{E2F28E18-77AA-4439-88C5-5F6E1C32FF31}" srcOrd="0" destOrd="0" presId="urn:microsoft.com/office/officeart/2005/8/layout/orgChart1"/>
    <dgm:cxn modelId="{E1D2BFED-8DDE-4E0D-BFC3-DE3A4D5F4B71}" type="presParOf" srcId="{E2F28E18-77AA-4439-88C5-5F6E1C32FF31}" destId="{67B9C482-4888-41E2-9F04-18C859A2D267}" srcOrd="0" destOrd="0" presId="urn:microsoft.com/office/officeart/2005/8/layout/orgChart1"/>
    <dgm:cxn modelId="{BA1EB07E-8883-403D-A304-27B15707CAAF}" type="presParOf" srcId="{E2F28E18-77AA-4439-88C5-5F6E1C32FF31}" destId="{48C23BFC-1D1E-4332-B89B-354CEBA5FBEA}" srcOrd="1" destOrd="0" presId="urn:microsoft.com/office/officeart/2005/8/layout/orgChart1"/>
    <dgm:cxn modelId="{784B71D4-6B6F-49D5-B5A3-9B36FA26CA0F}" type="presParOf" srcId="{28E34754-9D99-4A9F-8C6F-1A5C77808CF2}" destId="{FA2832F0-26D9-4950-9674-3FE6F747A59E}" srcOrd="1" destOrd="0" presId="urn:microsoft.com/office/officeart/2005/8/layout/orgChart1"/>
    <dgm:cxn modelId="{BC6A6215-EE2A-49BE-95BB-23B0F94182DA}" type="presParOf" srcId="{28E34754-9D99-4A9F-8C6F-1A5C77808CF2}" destId="{C06721B9-E76C-43C9-88A7-D6A84F019232}" srcOrd="2" destOrd="0" presId="urn:microsoft.com/office/officeart/2005/8/layout/orgChart1"/>
    <dgm:cxn modelId="{CB1774A3-1D01-4C03-A4C0-97CC7630F378}" type="presParOf" srcId="{F89B4DA7-4160-4B3F-83FF-5DE08D7E1867}" destId="{BAFC30B6-BBFE-47CE-AAB7-ACDDFC5A15BF}" srcOrd="2" destOrd="0" presId="urn:microsoft.com/office/officeart/2005/8/layout/orgChart1"/>
    <dgm:cxn modelId="{FC197B1B-9A91-4F30-82B6-819251BA07EF}" type="presParOf" srcId="{7D886CAD-FB75-4F12-BFBB-94EA5E4DB17C}" destId="{C7F1C12F-B4C9-4623-BC54-A5EB761954A2}" srcOrd="4" destOrd="0" presId="urn:microsoft.com/office/officeart/2005/8/layout/orgChart1"/>
    <dgm:cxn modelId="{D568817C-29FC-469B-929C-D7060A7A127D}" type="presParOf" srcId="{7D886CAD-FB75-4F12-BFBB-94EA5E4DB17C}" destId="{C29251A2-3D06-4EAD-B89E-2295B17A4D00}" srcOrd="5" destOrd="0" presId="urn:microsoft.com/office/officeart/2005/8/layout/orgChart1"/>
    <dgm:cxn modelId="{44A7720A-6F89-42C5-8D72-25291A68E5F9}" type="presParOf" srcId="{C29251A2-3D06-4EAD-B89E-2295B17A4D00}" destId="{3A443136-DA3B-490E-9B25-3CB7AEBACC5D}" srcOrd="0" destOrd="0" presId="urn:microsoft.com/office/officeart/2005/8/layout/orgChart1"/>
    <dgm:cxn modelId="{C6F84617-A7A2-40BC-92E0-ECE869BD5054}" type="presParOf" srcId="{3A443136-DA3B-490E-9B25-3CB7AEBACC5D}" destId="{7CB2C118-8E6C-406E-8338-88A97DA6A64D}" srcOrd="0" destOrd="0" presId="urn:microsoft.com/office/officeart/2005/8/layout/orgChart1"/>
    <dgm:cxn modelId="{658531B9-21A2-4065-A838-C6803190861E}" type="presParOf" srcId="{3A443136-DA3B-490E-9B25-3CB7AEBACC5D}" destId="{7BB0B564-D9A3-49AC-8D7B-DBEFCEC643C1}" srcOrd="1" destOrd="0" presId="urn:microsoft.com/office/officeart/2005/8/layout/orgChart1"/>
    <dgm:cxn modelId="{2DAA2859-668F-4A66-B452-C56F977FF1FE}" type="presParOf" srcId="{C29251A2-3D06-4EAD-B89E-2295B17A4D00}" destId="{9C3B5F9D-8899-4439-A9C9-B4F9C32ECCE0}" srcOrd="1" destOrd="0" presId="urn:microsoft.com/office/officeart/2005/8/layout/orgChart1"/>
    <dgm:cxn modelId="{BB2FD4B4-BA1B-4E09-80D1-F8290D52280A}" type="presParOf" srcId="{9C3B5F9D-8899-4439-A9C9-B4F9C32ECCE0}" destId="{7D2853BA-A469-4E1D-B43D-AA4925AE2F36}" srcOrd="0" destOrd="0" presId="urn:microsoft.com/office/officeart/2005/8/layout/orgChart1"/>
    <dgm:cxn modelId="{880F2DA8-4217-4C83-9214-0D4817273AAC}" type="presParOf" srcId="{9C3B5F9D-8899-4439-A9C9-B4F9C32ECCE0}" destId="{6B80561C-F64F-48D0-88FB-5A94EEE2DF01}" srcOrd="1" destOrd="0" presId="urn:microsoft.com/office/officeart/2005/8/layout/orgChart1"/>
    <dgm:cxn modelId="{F437F15E-54EE-4690-BFEF-299A0C2C51CA}" type="presParOf" srcId="{6B80561C-F64F-48D0-88FB-5A94EEE2DF01}" destId="{63E99844-0ACC-4EC7-B12D-54A4E482247E}" srcOrd="0" destOrd="0" presId="urn:microsoft.com/office/officeart/2005/8/layout/orgChart1"/>
    <dgm:cxn modelId="{9A3B9E8B-B3AB-444B-A913-FE061FB8E784}" type="presParOf" srcId="{63E99844-0ACC-4EC7-B12D-54A4E482247E}" destId="{EC87A933-03CB-48BD-A4CB-AD70DF4E9ED9}" srcOrd="0" destOrd="0" presId="urn:microsoft.com/office/officeart/2005/8/layout/orgChart1"/>
    <dgm:cxn modelId="{96641EF9-26BC-4CD0-9250-18B3E1004544}" type="presParOf" srcId="{63E99844-0ACC-4EC7-B12D-54A4E482247E}" destId="{663B18B7-2342-438E-9E0C-237823A8E01B}" srcOrd="1" destOrd="0" presId="urn:microsoft.com/office/officeart/2005/8/layout/orgChart1"/>
    <dgm:cxn modelId="{AE9F1E56-2CEF-4E7F-AE1F-7566B9A0D384}" type="presParOf" srcId="{6B80561C-F64F-48D0-88FB-5A94EEE2DF01}" destId="{E4EAF355-FCAC-4EFF-8FCE-DD11E129DA8B}" srcOrd="1" destOrd="0" presId="urn:microsoft.com/office/officeart/2005/8/layout/orgChart1"/>
    <dgm:cxn modelId="{27410DE0-20BE-4897-9929-72AFCAFE51F7}" type="presParOf" srcId="{6B80561C-F64F-48D0-88FB-5A94EEE2DF01}" destId="{6E3A43D6-64A9-46F6-A6C7-69D1CCF00D13}" srcOrd="2" destOrd="0" presId="urn:microsoft.com/office/officeart/2005/8/layout/orgChart1"/>
    <dgm:cxn modelId="{2DE952A5-B843-4403-AD59-7678A3620B45}" type="presParOf" srcId="{9C3B5F9D-8899-4439-A9C9-B4F9C32ECCE0}" destId="{12976AAC-09F0-4709-B2C6-C00E6AAE7064}" srcOrd="2" destOrd="0" presId="urn:microsoft.com/office/officeart/2005/8/layout/orgChart1"/>
    <dgm:cxn modelId="{5A826D3F-58C9-4853-BCE4-83E3A585D9C7}" type="presParOf" srcId="{9C3B5F9D-8899-4439-A9C9-B4F9C32ECCE0}" destId="{BDF239A6-8161-4F83-ABBC-A2FD176FE17F}" srcOrd="3" destOrd="0" presId="urn:microsoft.com/office/officeart/2005/8/layout/orgChart1"/>
    <dgm:cxn modelId="{634320CB-0502-46B2-8944-4E505B31A742}" type="presParOf" srcId="{BDF239A6-8161-4F83-ABBC-A2FD176FE17F}" destId="{70D57F87-3975-4DAB-9D5B-70A6D6C6A1EB}" srcOrd="0" destOrd="0" presId="urn:microsoft.com/office/officeart/2005/8/layout/orgChart1"/>
    <dgm:cxn modelId="{05087B9A-D26B-40E7-82DE-5603EC0BC87A}" type="presParOf" srcId="{70D57F87-3975-4DAB-9D5B-70A6D6C6A1EB}" destId="{511058FD-5A96-4CFF-B178-EB243E86F3F7}" srcOrd="0" destOrd="0" presId="urn:microsoft.com/office/officeart/2005/8/layout/orgChart1"/>
    <dgm:cxn modelId="{99C909E1-B8A0-48E5-9124-4209187E69F3}" type="presParOf" srcId="{70D57F87-3975-4DAB-9D5B-70A6D6C6A1EB}" destId="{396F6986-B16F-4D9C-B420-C33ED0EF1C87}" srcOrd="1" destOrd="0" presId="urn:microsoft.com/office/officeart/2005/8/layout/orgChart1"/>
    <dgm:cxn modelId="{B5582FE0-ED1F-409A-90C5-0282921A7566}" type="presParOf" srcId="{BDF239A6-8161-4F83-ABBC-A2FD176FE17F}" destId="{07FD71F3-5DA6-48B2-BA09-DF542B0CF102}" srcOrd="1" destOrd="0" presId="urn:microsoft.com/office/officeart/2005/8/layout/orgChart1"/>
    <dgm:cxn modelId="{7CCC4C26-E3F1-467B-9051-E9DA489EBE7F}" type="presParOf" srcId="{BDF239A6-8161-4F83-ABBC-A2FD176FE17F}" destId="{9D50E318-D6FC-4DCE-9D5C-F34D207470DF}" srcOrd="2" destOrd="0" presId="urn:microsoft.com/office/officeart/2005/8/layout/orgChart1"/>
    <dgm:cxn modelId="{33B3ED8F-657F-4E1F-BDC0-119EB6FCF00D}" type="presParOf" srcId="{C29251A2-3D06-4EAD-B89E-2295B17A4D00}" destId="{37C21DFC-2A35-4CC5-A3C9-4C54BCBCC63C}" srcOrd="2" destOrd="0" presId="urn:microsoft.com/office/officeart/2005/8/layout/orgChart1"/>
    <dgm:cxn modelId="{2F48AFC8-4178-4682-A07A-AD464B9F72B8}" type="presParOf" srcId="{E86394F6-94D8-4FA8-B24F-87D6BF14BC22}" destId="{CD3AB496-B45A-450A-8FBF-C5EC8CB4612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976AAC-09F0-4709-B2C6-C00E6AAE7064}">
      <dsp:nvSpPr>
        <dsp:cNvPr id="0" name=""/>
        <dsp:cNvSpPr/>
      </dsp:nvSpPr>
      <dsp:spPr>
        <a:xfrm>
          <a:off x="2878641" y="878584"/>
          <a:ext cx="438878" cy="152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168"/>
              </a:lnTo>
              <a:lnTo>
                <a:pt x="438878" y="76168"/>
              </a:lnTo>
              <a:lnTo>
                <a:pt x="438878" y="152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2853BA-A469-4E1D-B43D-AA4925AE2F36}">
      <dsp:nvSpPr>
        <dsp:cNvPr id="0" name=""/>
        <dsp:cNvSpPr/>
      </dsp:nvSpPr>
      <dsp:spPr>
        <a:xfrm>
          <a:off x="2439763" y="878584"/>
          <a:ext cx="438878" cy="152337"/>
        </a:xfrm>
        <a:custGeom>
          <a:avLst/>
          <a:gdLst/>
          <a:ahLst/>
          <a:cxnLst/>
          <a:rect l="0" t="0" r="0" b="0"/>
          <a:pathLst>
            <a:path>
              <a:moveTo>
                <a:pt x="438878" y="0"/>
              </a:moveTo>
              <a:lnTo>
                <a:pt x="438878" y="76168"/>
              </a:lnTo>
              <a:lnTo>
                <a:pt x="0" y="76168"/>
              </a:lnTo>
              <a:lnTo>
                <a:pt x="0" y="152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F1C12F-B4C9-4623-BC54-A5EB761954A2}">
      <dsp:nvSpPr>
        <dsp:cNvPr id="0" name=""/>
        <dsp:cNvSpPr/>
      </dsp:nvSpPr>
      <dsp:spPr>
        <a:xfrm>
          <a:off x="1781445" y="363537"/>
          <a:ext cx="1097195" cy="152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168"/>
              </a:lnTo>
              <a:lnTo>
                <a:pt x="1097195" y="76168"/>
              </a:lnTo>
              <a:lnTo>
                <a:pt x="1097195" y="152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73AC9-F811-44CD-8862-CED145D7BBA5}">
      <dsp:nvSpPr>
        <dsp:cNvPr id="0" name=""/>
        <dsp:cNvSpPr/>
      </dsp:nvSpPr>
      <dsp:spPr>
        <a:xfrm>
          <a:off x="1516286" y="878584"/>
          <a:ext cx="91440" cy="1523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D80C3-4A4E-4578-8A7D-8BAB56755108}">
      <dsp:nvSpPr>
        <dsp:cNvPr id="0" name=""/>
        <dsp:cNvSpPr/>
      </dsp:nvSpPr>
      <dsp:spPr>
        <a:xfrm>
          <a:off x="1562006" y="363537"/>
          <a:ext cx="219439" cy="152337"/>
        </a:xfrm>
        <a:custGeom>
          <a:avLst/>
          <a:gdLst/>
          <a:ahLst/>
          <a:cxnLst/>
          <a:rect l="0" t="0" r="0" b="0"/>
          <a:pathLst>
            <a:path>
              <a:moveTo>
                <a:pt x="219439" y="0"/>
              </a:moveTo>
              <a:lnTo>
                <a:pt x="219439" y="76168"/>
              </a:lnTo>
              <a:lnTo>
                <a:pt x="0" y="76168"/>
              </a:lnTo>
              <a:lnTo>
                <a:pt x="0" y="152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6D2CA2-0A22-4EE0-A4CE-AC245D5E433C}">
      <dsp:nvSpPr>
        <dsp:cNvPr id="0" name=""/>
        <dsp:cNvSpPr/>
      </dsp:nvSpPr>
      <dsp:spPr>
        <a:xfrm>
          <a:off x="684250" y="363537"/>
          <a:ext cx="1097195" cy="152337"/>
        </a:xfrm>
        <a:custGeom>
          <a:avLst/>
          <a:gdLst/>
          <a:ahLst/>
          <a:cxnLst/>
          <a:rect l="0" t="0" r="0" b="0"/>
          <a:pathLst>
            <a:path>
              <a:moveTo>
                <a:pt x="1097195" y="0"/>
              </a:moveTo>
              <a:lnTo>
                <a:pt x="1097195" y="76168"/>
              </a:lnTo>
              <a:lnTo>
                <a:pt x="0" y="76168"/>
              </a:lnTo>
              <a:lnTo>
                <a:pt x="0" y="152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8B7217-9E91-4BF0-894F-711C7AA6D689}">
      <dsp:nvSpPr>
        <dsp:cNvPr id="0" name=""/>
        <dsp:cNvSpPr/>
      </dsp:nvSpPr>
      <dsp:spPr>
        <a:xfrm>
          <a:off x="1418736" y="828"/>
          <a:ext cx="725418" cy="362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0" i="0" u="none" strike="noStrike" kern="1200" baseline="0" smtClean="0">
            <a:latin typeface="Arial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i="0" u="none" strike="noStrike" kern="1200" baseline="0" smtClean="0">
              <a:latin typeface="Arial"/>
            </a:rPr>
            <a:t>Option </a:t>
          </a:r>
          <a:endParaRPr lang="en-GB" sz="1000" kern="1200" smtClean="0"/>
        </a:p>
      </dsp:txBody>
      <dsp:txXfrm>
        <a:off x="1418736" y="828"/>
        <a:ext cx="725418" cy="362709"/>
      </dsp:txXfrm>
    </dsp:sp>
    <dsp:sp modelId="{E6EA0D6B-7A53-42CC-8E61-5B9443E363E2}">
      <dsp:nvSpPr>
        <dsp:cNvPr id="0" name=""/>
        <dsp:cNvSpPr/>
      </dsp:nvSpPr>
      <dsp:spPr>
        <a:xfrm>
          <a:off x="321541" y="515875"/>
          <a:ext cx="725418" cy="362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0" i="0" u="none" strike="noStrike" kern="1200" baseline="0" smtClean="0">
            <a:latin typeface="Arial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i="0" u="none" strike="noStrike" kern="1200" baseline="0" smtClean="0">
              <a:latin typeface="Arial"/>
            </a:rPr>
            <a:t>Option </a:t>
          </a:r>
        </a:p>
      </dsp:txBody>
      <dsp:txXfrm>
        <a:off x="321541" y="515875"/>
        <a:ext cx="725418" cy="362709"/>
      </dsp:txXfrm>
    </dsp:sp>
    <dsp:sp modelId="{6F0690B2-78EE-485C-8068-FDB1757F0C9C}">
      <dsp:nvSpPr>
        <dsp:cNvPr id="0" name=""/>
        <dsp:cNvSpPr/>
      </dsp:nvSpPr>
      <dsp:spPr>
        <a:xfrm>
          <a:off x="1199297" y="515875"/>
          <a:ext cx="725418" cy="362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0" i="0" u="none" strike="noStrike" kern="1200" baseline="0" smtClean="0">
            <a:latin typeface="Arial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i="0" u="none" strike="noStrike" kern="1200" baseline="0" smtClean="0">
              <a:latin typeface="Arial"/>
            </a:rPr>
            <a:t>Option </a:t>
          </a:r>
        </a:p>
      </dsp:txBody>
      <dsp:txXfrm>
        <a:off x="1199297" y="515875"/>
        <a:ext cx="725418" cy="362709"/>
      </dsp:txXfrm>
    </dsp:sp>
    <dsp:sp modelId="{67B9C482-4888-41E2-9F04-18C859A2D267}">
      <dsp:nvSpPr>
        <dsp:cNvPr id="0" name=""/>
        <dsp:cNvSpPr/>
      </dsp:nvSpPr>
      <dsp:spPr>
        <a:xfrm>
          <a:off x="1199297" y="1030922"/>
          <a:ext cx="725418" cy="362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0" i="0" u="none" strike="noStrike" kern="1200" baseline="0" smtClean="0">
            <a:latin typeface="Arial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i="0" u="none" strike="noStrike" kern="1200" baseline="0" smtClean="0">
              <a:latin typeface="Arial"/>
            </a:rPr>
            <a:t>Option </a:t>
          </a:r>
        </a:p>
      </dsp:txBody>
      <dsp:txXfrm>
        <a:off x="1199297" y="1030922"/>
        <a:ext cx="725418" cy="362709"/>
      </dsp:txXfrm>
    </dsp:sp>
    <dsp:sp modelId="{7CB2C118-8E6C-406E-8338-88A97DA6A64D}">
      <dsp:nvSpPr>
        <dsp:cNvPr id="0" name=""/>
        <dsp:cNvSpPr/>
      </dsp:nvSpPr>
      <dsp:spPr>
        <a:xfrm>
          <a:off x="2515932" y="515875"/>
          <a:ext cx="725418" cy="362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0" i="0" u="none" strike="noStrike" kern="1200" baseline="0" smtClean="0">
            <a:latin typeface="Arial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i="0" u="none" strike="noStrike" kern="1200" baseline="0" smtClean="0">
              <a:latin typeface="Arial"/>
            </a:rPr>
            <a:t>Option </a:t>
          </a:r>
        </a:p>
      </dsp:txBody>
      <dsp:txXfrm>
        <a:off x="2515932" y="515875"/>
        <a:ext cx="725418" cy="362709"/>
      </dsp:txXfrm>
    </dsp:sp>
    <dsp:sp modelId="{EC87A933-03CB-48BD-A4CB-AD70DF4E9ED9}">
      <dsp:nvSpPr>
        <dsp:cNvPr id="0" name=""/>
        <dsp:cNvSpPr/>
      </dsp:nvSpPr>
      <dsp:spPr>
        <a:xfrm>
          <a:off x="2077053" y="1030922"/>
          <a:ext cx="725418" cy="362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0" i="0" u="none" strike="noStrike" kern="1200" baseline="0" smtClean="0">
            <a:latin typeface="Arial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i="0" u="none" strike="noStrike" kern="1200" baseline="0" smtClean="0">
              <a:latin typeface="Arial"/>
            </a:rPr>
            <a:t>Option </a:t>
          </a:r>
        </a:p>
      </dsp:txBody>
      <dsp:txXfrm>
        <a:off x="2077053" y="1030922"/>
        <a:ext cx="725418" cy="362709"/>
      </dsp:txXfrm>
    </dsp:sp>
    <dsp:sp modelId="{511058FD-5A96-4CFF-B178-EB243E86F3F7}">
      <dsp:nvSpPr>
        <dsp:cNvPr id="0" name=""/>
        <dsp:cNvSpPr/>
      </dsp:nvSpPr>
      <dsp:spPr>
        <a:xfrm>
          <a:off x="2954810" y="1030922"/>
          <a:ext cx="725418" cy="362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0" i="0" u="none" strike="noStrike" kern="1200" baseline="0" smtClean="0">
            <a:latin typeface="Arial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i="0" u="none" strike="noStrike" kern="1200" baseline="0" smtClean="0">
              <a:latin typeface="Arial"/>
            </a:rPr>
            <a:t>Option </a:t>
          </a:r>
        </a:p>
      </dsp:txBody>
      <dsp:txXfrm>
        <a:off x="2954810" y="1030922"/>
        <a:ext cx="725418" cy="3627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39C21706-2369-4EEB-B523-B02CB65D8A3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3310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creator>arudland</dc:creator>
  <cp:lastModifiedBy>arudland</cp:lastModifiedBy>
  <cp:revision>6</cp:revision>
  <cp:lastPrinted>2013-11-05T14:50:00Z</cp:lastPrinted>
  <dcterms:created xsi:type="dcterms:W3CDTF">2014-01-13T17:51:00Z</dcterms:created>
  <dcterms:modified xsi:type="dcterms:W3CDTF">2014-02-05T12:02:00Z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dc32e00c-5b74-4283-9f1b-b13f10f6df5e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